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C0" w:rsidRPr="001C1D97" w:rsidRDefault="00B954B3" w:rsidP="001C1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1D97">
        <w:rPr>
          <w:rFonts w:ascii="Times New Roman" w:hAnsi="Times New Roman" w:cs="Times New Roman"/>
          <w:b/>
        </w:rPr>
        <w:t>ИРКУТСКИЙ ИНСТИТУТ (ФИЛИАЛ) ФГБОУ ВО «ВСЕРОССИЙСКИЙ ГОСУДАРСТВЕННЫЙ УНИВЕРСИТЕТ ЮСТИЦИИ (РПА МИНЮСТА РОССИИ)»</w:t>
      </w:r>
    </w:p>
    <w:p w:rsidR="00B954B3" w:rsidRPr="001C1D97" w:rsidRDefault="00B954B3" w:rsidP="001C1D97">
      <w:pPr>
        <w:spacing w:after="0" w:line="240" w:lineRule="auto"/>
        <w:jc w:val="center"/>
        <w:rPr>
          <w:rFonts w:ascii="Times New Roman" w:hAnsi="Times New Roman"/>
        </w:rPr>
      </w:pPr>
    </w:p>
    <w:p w:rsidR="00F46BD2" w:rsidRDefault="0002229D" w:rsidP="00A70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29D">
        <w:rPr>
          <w:rFonts w:ascii="Times New Roman" w:hAnsi="Times New Roman" w:cs="Times New Roman"/>
          <w:b/>
        </w:rPr>
        <w:t>МИНИСТЕРСТВ</w:t>
      </w:r>
      <w:r>
        <w:rPr>
          <w:rFonts w:ascii="Times New Roman" w:hAnsi="Times New Roman" w:cs="Times New Roman"/>
          <w:b/>
        </w:rPr>
        <w:t>О</w:t>
      </w:r>
      <w:r w:rsidRPr="0002229D">
        <w:rPr>
          <w:rFonts w:ascii="Times New Roman" w:hAnsi="Times New Roman" w:cs="Times New Roman"/>
          <w:b/>
        </w:rPr>
        <w:t xml:space="preserve"> ЭКОНОМИЧЕСКОГО РАЗВИТИЯ </w:t>
      </w:r>
      <w:r>
        <w:rPr>
          <w:rFonts w:ascii="Times New Roman" w:hAnsi="Times New Roman" w:cs="Times New Roman"/>
          <w:b/>
        </w:rPr>
        <w:t>ИРКУТСКОЙ ОБЛАСТИ</w:t>
      </w:r>
    </w:p>
    <w:p w:rsidR="0002229D" w:rsidRDefault="0002229D" w:rsidP="00A70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09E9" w:rsidRPr="00A709E9" w:rsidRDefault="00A709E9" w:rsidP="00A70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09E9">
        <w:rPr>
          <w:rFonts w:ascii="Times New Roman" w:hAnsi="Times New Roman" w:cs="Times New Roman"/>
          <w:b/>
        </w:rPr>
        <w:t>ИРКУТСКОЕ ОТДЕЛЕНИЕ</w:t>
      </w:r>
      <w:r>
        <w:rPr>
          <w:rFonts w:ascii="Times New Roman" w:hAnsi="Times New Roman" w:cs="Times New Roman"/>
          <w:b/>
        </w:rPr>
        <w:t xml:space="preserve"> </w:t>
      </w:r>
      <w:r w:rsidRPr="00A709E9">
        <w:rPr>
          <w:rFonts w:ascii="Times New Roman" w:hAnsi="Times New Roman" w:cs="Times New Roman"/>
          <w:b/>
        </w:rPr>
        <w:t>ОБЩЕРОССИЙСКОЙ ОБЩЕСТВЕННОЙ ОРГАНИЗАЦИИ</w:t>
      </w:r>
    </w:p>
    <w:p w:rsidR="00A709E9" w:rsidRPr="00A709E9" w:rsidRDefault="00A709E9" w:rsidP="00A70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09E9">
        <w:rPr>
          <w:rFonts w:ascii="Times New Roman" w:hAnsi="Times New Roman" w:cs="Times New Roman"/>
          <w:b/>
        </w:rPr>
        <w:t>«АССОЦИАЦИЯ ЮРИСТОВ РОССИИ»</w:t>
      </w:r>
    </w:p>
    <w:p w:rsidR="00A709E9" w:rsidRDefault="00A709E9" w:rsidP="00300F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5485" w:rsidRDefault="00DB5485" w:rsidP="00300F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коллеги!</w:t>
      </w:r>
    </w:p>
    <w:p w:rsidR="009C650F" w:rsidRDefault="009C650F" w:rsidP="00300F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485" w:rsidRPr="00DB5485" w:rsidRDefault="00DB5485" w:rsidP="00CC34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Приглашаем Вас принять участие в работе </w:t>
      </w:r>
      <w:r w:rsidR="003C04E9">
        <w:rPr>
          <w:rFonts w:ascii="Times New Roman" w:hAnsi="Times New Roman"/>
          <w:sz w:val="24"/>
          <w:szCs w:val="24"/>
          <w:lang w:val="en-US"/>
        </w:rPr>
        <w:t>I</w:t>
      </w:r>
      <w:r w:rsidR="00013E12">
        <w:rPr>
          <w:rFonts w:ascii="Times New Roman" w:hAnsi="Times New Roman"/>
          <w:sz w:val="24"/>
          <w:szCs w:val="24"/>
          <w:lang w:val="en-US"/>
        </w:rPr>
        <w:t>II</w:t>
      </w:r>
      <w:r w:rsidR="00013E12" w:rsidRPr="00013E12">
        <w:rPr>
          <w:rFonts w:ascii="Times New Roman" w:hAnsi="Times New Roman"/>
          <w:sz w:val="24"/>
          <w:szCs w:val="24"/>
        </w:rPr>
        <w:t xml:space="preserve"> </w:t>
      </w:r>
      <w:r w:rsidR="00013E12">
        <w:rPr>
          <w:rFonts w:ascii="Times New Roman" w:hAnsi="Times New Roman"/>
          <w:sz w:val="24"/>
          <w:szCs w:val="24"/>
        </w:rPr>
        <w:t>Всероссийской н</w:t>
      </w:r>
      <w:r>
        <w:rPr>
          <w:rFonts w:ascii="Times New Roman" w:hAnsi="Times New Roman" w:cs="Times New Roman"/>
          <w:sz w:val="24"/>
          <w:szCs w:val="24"/>
        </w:rPr>
        <w:t xml:space="preserve">аучно-практической конференции </w:t>
      </w:r>
      <w:r w:rsidRPr="00DB5485">
        <w:rPr>
          <w:rFonts w:ascii="Times New Roman" w:hAnsi="Times New Roman" w:cs="Times New Roman"/>
          <w:b/>
          <w:sz w:val="24"/>
          <w:szCs w:val="24"/>
        </w:rPr>
        <w:t>«</w:t>
      </w:r>
      <w:r w:rsidR="003C5FCB" w:rsidRPr="003C5FCB">
        <w:rPr>
          <w:rFonts w:ascii="Times New Roman" w:hAnsi="Times New Roman" w:cs="Times New Roman"/>
          <w:b/>
          <w:sz w:val="24"/>
          <w:szCs w:val="24"/>
        </w:rPr>
        <w:t>Защита прав предпринимателей: действующее законодательство и реалии его применения</w:t>
      </w:r>
      <w:r w:rsidRPr="00DB5485">
        <w:rPr>
          <w:rFonts w:ascii="Times New Roman" w:hAnsi="Times New Roman" w:cs="Times New Roman"/>
          <w:b/>
          <w:sz w:val="24"/>
          <w:szCs w:val="24"/>
        </w:rPr>
        <w:t>»</w:t>
      </w:r>
      <w:r w:rsidR="00D3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877" w:rsidRPr="00D30877">
        <w:rPr>
          <w:rFonts w:ascii="Times New Roman" w:hAnsi="Times New Roman" w:cs="Times New Roman"/>
          <w:sz w:val="24"/>
          <w:szCs w:val="24"/>
        </w:rPr>
        <w:t>на тему</w:t>
      </w:r>
      <w:r w:rsidR="00D30877">
        <w:rPr>
          <w:rFonts w:ascii="Times New Roman" w:hAnsi="Times New Roman" w:cs="Times New Roman"/>
          <w:sz w:val="24"/>
          <w:szCs w:val="24"/>
        </w:rPr>
        <w:t xml:space="preserve"> </w:t>
      </w:r>
      <w:r w:rsidR="00D30877" w:rsidRPr="00D30877">
        <w:rPr>
          <w:rFonts w:ascii="Times New Roman" w:hAnsi="Times New Roman" w:cs="Times New Roman"/>
          <w:b/>
          <w:sz w:val="24"/>
          <w:szCs w:val="24"/>
        </w:rPr>
        <w:t>«</w:t>
      </w:r>
      <w:r w:rsidR="00D30877">
        <w:rPr>
          <w:rFonts w:ascii="Times New Roman" w:hAnsi="Times New Roman" w:cs="Times New Roman"/>
          <w:b/>
          <w:sz w:val="24"/>
          <w:szCs w:val="24"/>
        </w:rPr>
        <w:t>Проблемы правового регулирования торговой деятельности в России</w:t>
      </w:r>
      <w:r w:rsidR="00D30877" w:rsidRPr="00D30877">
        <w:rPr>
          <w:rFonts w:ascii="Times New Roman" w:hAnsi="Times New Roman" w:cs="Times New Roman"/>
          <w:b/>
          <w:sz w:val="24"/>
          <w:szCs w:val="24"/>
        </w:rPr>
        <w:t>»</w:t>
      </w:r>
      <w:r w:rsidR="00D30877">
        <w:rPr>
          <w:rFonts w:ascii="Times New Roman" w:hAnsi="Times New Roman" w:cs="Times New Roman"/>
          <w:sz w:val="24"/>
          <w:szCs w:val="24"/>
        </w:rPr>
        <w:t>.</w:t>
      </w:r>
    </w:p>
    <w:p w:rsidR="00D30877" w:rsidRDefault="00D30877" w:rsidP="00D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485" w:rsidRDefault="00DB5485" w:rsidP="00D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Конференция состоится </w:t>
      </w:r>
      <w:r w:rsidR="0020029A">
        <w:rPr>
          <w:rFonts w:ascii="Times New Roman" w:hAnsi="Times New Roman"/>
          <w:b/>
          <w:sz w:val="24"/>
          <w:szCs w:val="24"/>
        </w:rPr>
        <w:t>1</w:t>
      </w:r>
      <w:r w:rsidR="003C04E9" w:rsidRPr="003C04E9">
        <w:rPr>
          <w:rFonts w:ascii="Times New Roman" w:hAnsi="Times New Roman"/>
          <w:b/>
          <w:sz w:val="24"/>
          <w:szCs w:val="24"/>
        </w:rPr>
        <w:t>5</w:t>
      </w:r>
      <w:r w:rsidR="0020029A">
        <w:rPr>
          <w:rFonts w:ascii="Times New Roman" w:hAnsi="Times New Roman"/>
          <w:b/>
          <w:sz w:val="24"/>
          <w:szCs w:val="24"/>
        </w:rPr>
        <w:t xml:space="preserve"> марта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3C04E9" w:rsidRPr="003C04E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в Иркутском институте (филиале) </w:t>
      </w:r>
      <w:r w:rsidR="003C5FCB">
        <w:rPr>
          <w:rFonts w:ascii="Times New Roman" w:hAnsi="Times New Roman"/>
          <w:sz w:val="24"/>
          <w:szCs w:val="24"/>
        </w:rPr>
        <w:t>Всероссийского государственного университета юстиции (РПА Минюста России)</w:t>
      </w:r>
      <w:r w:rsidR="009E3A48">
        <w:rPr>
          <w:rFonts w:ascii="Times New Roman" w:hAnsi="Times New Roman"/>
          <w:sz w:val="24"/>
          <w:szCs w:val="24"/>
        </w:rPr>
        <w:t>.</w:t>
      </w:r>
    </w:p>
    <w:p w:rsidR="001A5F34" w:rsidRDefault="001A5F34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конференции – вовлечение </w:t>
      </w:r>
      <w:r w:rsidR="009C650F">
        <w:rPr>
          <w:rFonts w:ascii="Times New Roman" w:hAnsi="Times New Roman"/>
          <w:sz w:val="24"/>
          <w:szCs w:val="24"/>
        </w:rPr>
        <w:t xml:space="preserve">предпринимателей, </w:t>
      </w:r>
      <w:r>
        <w:rPr>
          <w:rFonts w:ascii="Times New Roman" w:hAnsi="Times New Roman"/>
          <w:sz w:val="24"/>
          <w:szCs w:val="24"/>
        </w:rPr>
        <w:t>юридического сообщества</w:t>
      </w:r>
      <w:r w:rsidR="009C650F">
        <w:rPr>
          <w:rFonts w:ascii="Times New Roman" w:hAnsi="Times New Roman"/>
          <w:sz w:val="24"/>
          <w:szCs w:val="24"/>
        </w:rPr>
        <w:t xml:space="preserve"> и органов власти в процесс совместного поиска решений проблемных вопросов защиты прав и законных интересов предпринимательства как фактора прогресса современного общества</w:t>
      </w:r>
      <w:r>
        <w:rPr>
          <w:rFonts w:ascii="Times New Roman" w:hAnsi="Times New Roman"/>
          <w:sz w:val="24"/>
          <w:szCs w:val="24"/>
        </w:rPr>
        <w:t>.</w:t>
      </w:r>
    </w:p>
    <w:p w:rsidR="00DB5485" w:rsidRDefault="00DB5485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</w:t>
      </w:r>
      <w:r w:rsidR="001A5F34">
        <w:rPr>
          <w:rFonts w:ascii="Times New Roman" w:hAnsi="Times New Roman"/>
          <w:sz w:val="24"/>
          <w:szCs w:val="24"/>
        </w:rPr>
        <w:t>ах конференции планируется обсуждение</w:t>
      </w:r>
      <w:r>
        <w:rPr>
          <w:rFonts w:ascii="Times New Roman" w:hAnsi="Times New Roman"/>
          <w:sz w:val="24"/>
          <w:szCs w:val="24"/>
        </w:rPr>
        <w:t xml:space="preserve"> следующи</w:t>
      </w:r>
      <w:r w:rsidR="001A5F34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вопрос</w:t>
      </w:r>
      <w:r w:rsidR="001A5F3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:</w:t>
      </w:r>
    </w:p>
    <w:p w:rsidR="0012330F" w:rsidRDefault="0012330F" w:rsidP="00123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правовые проблемы осуществления отдельных видов </w:t>
      </w:r>
      <w:r w:rsidR="00D30877">
        <w:rPr>
          <w:rFonts w:ascii="Times New Roman" w:hAnsi="Times New Roman"/>
          <w:sz w:val="24"/>
          <w:szCs w:val="24"/>
        </w:rPr>
        <w:t xml:space="preserve">торговой </w:t>
      </w:r>
      <w:r>
        <w:rPr>
          <w:rFonts w:ascii="Times New Roman" w:hAnsi="Times New Roman"/>
          <w:sz w:val="24"/>
          <w:szCs w:val="24"/>
        </w:rPr>
        <w:t>деятельности;</w:t>
      </w:r>
    </w:p>
    <w:p w:rsidR="00F46C8C" w:rsidRDefault="00F46C8C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30877">
        <w:rPr>
          <w:rFonts w:ascii="Times New Roman" w:hAnsi="Times New Roman"/>
          <w:sz w:val="24"/>
          <w:szCs w:val="24"/>
        </w:rPr>
        <w:t>законодательство в сфере торговли</w:t>
      </w:r>
      <w:r w:rsidR="002A71EC">
        <w:rPr>
          <w:rFonts w:ascii="Times New Roman" w:hAnsi="Times New Roman"/>
          <w:sz w:val="24"/>
          <w:szCs w:val="24"/>
        </w:rPr>
        <w:t>;</w:t>
      </w:r>
    </w:p>
    <w:p w:rsidR="00D30877" w:rsidRDefault="00D30877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проблемы электронной торговли;</w:t>
      </w:r>
    </w:p>
    <w:p w:rsidR="00D30877" w:rsidRDefault="00D30877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проблемы правового регулирования оптовой и розничной торговли;</w:t>
      </w:r>
    </w:p>
    <w:p w:rsidR="00DB5485" w:rsidRDefault="00DB5485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A62EC">
        <w:rPr>
          <w:rFonts w:ascii="Times New Roman" w:hAnsi="Times New Roman"/>
          <w:sz w:val="24"/>
          <w:szCs w:val="24"/>
        </w:rPr>
        <w:t xml:space="preserve"> </w:t>
      </w:r>
      <w:r w:rsidR="00D120DF">
        <w:rPr>
          <w:rFonts w:ascii="Times New Roman" w:hAnsi="Times New Roman"/>
          <w:sz w:val="24"/>
          <w:szCs w:val="24"/>
        </w:rPr>
        <w:t>защита прав предпринимателей при осуществлении контрольно-надзорной деятельности</w:t>
      </w:r>
      <w:r w:rsidR="00470E07">
        <w:rPr>
          <w:rFonts w:ascii="Times New Roman" w:hAnsi="Times New Roman"/>
          <w:sz w:val="24"/>
          <w:szCs w:val="24"/>
        </w:rPr>
        <w:t>;</w:t>
      </w:r>
    </w:p>
    <w:p w:rsidR="00DB5485" w:rsidRDefault="00DB5485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D120DF">
        <w:rPr>
          <w:rFonts w:ascii="Times New Roman" w:hAnsi="Times New Roman"/>
          <w:sz w:val="24"/>
          <w:szCs w:val="24"/>
        </w:rPr>
        <w:t xml:space="preserve"> </w:t>
      </w:r>
      <w:r w:rsidR="002A71EC" w:rsidRPr="002A71EC">
        <w:rPr>
          <w:rFonts w:ascii="Times New Roman" w:hAnsi="Times New Roman"/>
          <w:sz w:val="24"/>
          <w:szCs w:val="24"/>
        </w:rPr>
        <w:t>противодействие</w:t>
      </w:r>
      <w:r w:rsidR="00D120DF">
        <w:rPr>
          <w:rFonts w:ascii="Times New Roman" w:hAnsi="Times New Roman"/>
          <w:sz w:val="24"/>
          <w:szCs w:val="24"/>
        </w:rPr>
        <w:t xml:space="preserve"> потребительск</w:t>
      </w:r>
      <w:r w:rsidR="002A71EC">
        <w:rPr>
          <w:rFonts w:ascii="Times New Roman" w:hAnsi="Times New Roman"/>
          <w:sz w:val="24"/>
          <w:szCs w:val="24"/>
        </w:rPr>
        <w:t>ому</w:t>
      </w:r>
      <w:r w:rsidR="00D120DF">
        <w:rPr>
          <w:rFonts w:ascii="Times New Roman" w:hAnsi="Times New Roman"/>
          <w:sz w:val="24"/>
          <w:szCs w:val="24"/>
        </w:rPr>
        <w:t xml:space="preserve"> экстремизм</w:t>
      </w:r>
      <w:r w:rsidR="002A71E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;</w:t>
      </w:r>
    </w:p>
    <w:p w:rsidR="00DB5485" w:rsidRDefault="00DB5485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</w:t>
      </w:r>
      <w:r w:rsidR="001A5F34">
        <w:rPr>
          <w:rFonts w:ascii="Times New Roman" w:hAnsi="Times New Roman"/>
          <w:sz w:val="24"/>
          <w:szCs w:val="24"/>
        </w:rPr>
        <w:t>ути</w:t>
      </w:r>
      <w:r>
        <w:rPr>
          <w:rFonts w:ascii="Times New Roman" w:hAnsi="Times New Roman"/>
          <w:sz w:val="24"/>
          <w:szCs w:val="24"/>
        </w:rPr>
        <w:t xml:space="preserve"> развития и совершенствования </w:t>
      </w:r>
      <w:r w:rsidR="00470E07">
        <w:rPr>
          <w:rFonts w:ascii="Times New Roman" w:hAnsi="Times New Roman"/>
          <w:sz w:val="24"/>
          <w:szCs w:val="24"/>
        </w:rPr>
        <w:t>законодательства</w:t>
      </w:r>
      <w:r w:rsidR="00D120DF">
        <w:rPr>
          <w:rFonts w:ascii="Times New Roman" w:hAnsi="Times New Roman"/>
          <w:sz w:val="24"/>
          <w:szCs w:val="24"/>
        </w:rPr>
        <w:t xml:space="preserve">, регламентирующего </w:t>
      </w:r>
      <w:r w:rsidR="00D30877">
        <w:rPr>
          <w:rFonts w:ascii="Times New Roman" w:hAnsi="Times New Roman"/>
          <w:sz w:val="24"/>
          <w:szCs w:val="24"/>
        </w:rPr>
        <w:t>торгову</w:t>
      </w:r>
      <w:r w:rsidR="00D120DF">
        <w:rPr>
          <w:rFonts w:ascii="Times New Roman" w:hAnsi="Times New Roman"/>
          <w:sz w:val="24"/>
          <w:szCs w:val="24"/>
        </w:rPr>
        <w:t xml:space="preserve">ю деятельность </w:t>
      </w:r>
      <w:r w:rsidR="001A5F34">
        <w:rPr>
          <w:rFonts w:ascii="Times New Roman" w:hAnsi="Times New Roman"/>
          <w:sz w:val="24"/>
          <w:szCs w:val="24"/>
        </w:rPr>
        <w:t>и др</w:t>
      </w:r>
      <w:r>
        <w:rPr>
          <w:rFonts w:ascii="Times New Roman" w:hAnsi="Times New Roman"/>
          <w:sz w:val="24"/>
          <w:szCs w:val="24"/>
        </w:rPr>
        <w:t>.</w:t>
      </w:r>
    </w:p>
    <w:p w:rsidR="00DB5485" w:rsidRDefault="0002229D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B5485">
        <w:rPr>
          <w:rFonts w:ascii="Times New Roman" w:hAnsi="Times New Roman"/>
          <w:sz w:val="24"/>
          <w:szCs w:val="24"/>
        </w:rPr>
        <w:t xml:space="preserve"> конференции </w:t>
      </w:r>
      <w:r>
        <w:rPr>
          <w:rFonts w:ascii="Times New Roman" w:hAnsi="Times New Roman"/>
          <w:sz w:val="24"/>
          <w:szCs w:val="24"/>
        </w:rPr>
        <w:t xml:space="preserve">примут участие представители </w:t>
      </w:r>
      <w:r w:rsidR="00C565C4">
        <w:rPr>
          <w:rFonts w:ascii="Times New Roman" w:hAnsi="Times New Roman"/>
          <w:sz w:val="24"/>
          <w:szCs w:val="24"/>
        </w:rPr>
        <w:t xml:space="preserve">органов власти, судейского, адвокатского и нотариального сообщества, предпринимателей, </w:t>
      </w:r>
      <w:r w:rsidR="00DB5485">
        <w:rPr>
          <w:rFonts w:ascii="Times New Roman" w:hAnsi="Times New Roman"/>
          <w:sz w:val="24"/>
          <w:szCs w:val="24"/>
        </w:rPr>
        <w:t xml:space="preserve">профессорско-преподавательский состав, докторантов, аспирантов, </w:t>
      </w:r>
      <w:r w:rsidR="00617259">
        <w:rPr>
          <w:rFonts w:ascii="Times New Roman" w:hAnsi="Times New Roman"/>
          <w:sz w:val="24"/>
          <w:szCs w:val="24"/>
        </w:rPr>
        <w:t>а также все</w:t>
      </w:r>
      <w:r w:rsidR="007308C8">
        <w:rPr>
          <w:rFonts w:ascii="Times New Roman" w:hAnsi="Times New Roman"/>
          <w:sz w:val="24"/>
          <w:szCs w:val="24"/>
        </w:rPr>
        <w:t>х</w:t>
      </w:r>
      <w:r w:rsidR="00772539">
        <w:rPr>
          <w:rFonts w:ascii="Times New Roman" w:hAnsi="Times New Roman"/>
          <w:sz w:val="24"/>
          <w:szCs w:val="24"/>
        </w:rPr>
        <w:t xml:space="preserve"> практикующи</w:t>
      </w:r>
      <w:r w:rsidR="007308C8">
        <w:rPr>
          <w:rFonts w:ascii="Times New Roman" w:hAnsi="Times New Roman"/>
          <w:sz w:val="24"/>
          <w:szCs w:val="24"/>
        </w:rPr>
        <w:t>х</w:t>
      </w:r>
      <w:r w:rsidR="00772539">
        <w:rPr>
          <w:rFonts w:ascii="Times New Roman" w:hAnsi="Times New Roman"/>
          <w:sz w:val="24"/>
          <w:szCs w:val="24"/>
        </w:rPr>
        <w:t xml:space="preserve"> юрист</w:t>
      </w:r>
      <w:r w:rsidR="007308C8">
        <w:rPr>
          <w:rFonts w:ascii="Times New Roman" w:hAnsi="Times New Roman"/>
          <w:sz w:val="24"/>
          <w:szCs w:val="24"/>
        </w:rPr>
        <w:t>ов</w:t>
      </w:r>
      <w:r w:rsidR="009104BB">
        <w:rPr>
          <w:rFonts w:ascii="Times New Roman" w:hAnsi="Times New Roman"/>
          <w:sz w:val="24"/>
          <w:szCs w:val="24"/>
        </w:rPr>
        <w:t>, интересу</w:t>
      </w:r>
      <w:r w:rsidR="007308C8">
        <w:rPr>
          <w:rFonts w:ascii="Times New Roman" w:hAnsi="Times New Roman"/>
          <w:sz w:val="24"/>
          <w:szCs w:val="24"/>
        </w:rPr>
        <w:t>ющих</w:t>
      </w:r>
      <w:r w:rsidR="009104BB">
        <w:rPr>
          <w:rFonts w:ascii="Times New Roman" w:hAnsi="Times New Roman"/>
          <w:sz w:val="24"/>
          <w:szCs w:val="24"/>
        </w:rPr>
        <w:t xml:space="preserve">ся проблемами </w:t>
      </w:r>
      <w:r w:rsidR="00B954B3">
        <w:rPr>
          <w:rFonts w:ascii="Times New Roman" w:hAnsi="Times New Roman"/>
          <w:sz w:val="24"/>
          <w:szCs w:val="24"/>
        </w:rPr>
        <w:t>защиты прав предпринимателей</w:t>
      </w:r>
      <w:r w:rsidR="009104BB">
        <w:rPr>
          <w:rFonts w:ascii="Times New Roman" w:hAnsi="Times New Roman"/>
          <w:sz w:val="24"/>
          <w:szCs w:val="24"/>
        </w:rPr>
        <w:t xml:space="preserve"> в России</w:t>
      </w:r>
      <w:r w:rsidR="00617259">
        <w:rPr>
          <w:rFonts w:ascii="Times New Roman" w:hAnsi="Times New Roman"/>
          <w:sz w:val="24"/>
          <w:szCs w:val="24"/>
        </w:rPr>
        <w:t>.</w:t>
      </w:r>
    </w:p>
    <w:p w:rsidR="0020029A" w:rsidRDefault="0020029A" w:rsidP="002002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дате конференции планируется издание сборника тезисов докладов. Опубликованные материалы конференции будут размещены в системе Российского индекса научного цитирования Научной электронной библиотеки (РИНЦ), а также разосланы согласно перечню организаций об обязательной рассылке экземпляров издания.</w:t>
      </w:r>
    </w:p>
    <w:p w:rsidR="0012378B" w:rsidRDefault="0012378B" w:rsidP="001237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Желающие могут оформить материалы доклада в виде статьи, которая будет опубликована в журнале «Пролог</w:t>
      </w:r>
      <w:r>
        <w:rPr>
          <w:rFonts w:ascii="Times New Roman" w:hAnsi="Times New Roman" w:cs="Times New Roman"/>
          <w:sz w:val="24"/>
          <w:szCs w:val="24"/>
        </w:rPr>
        <w:t>: журнал о праве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/ Prologue: Law Journal». Данный журнал включен в Российский индекс научного цитирования (РИНЦ). Статьям, публикуемым в журнале, присваиваются уникальные номера (индексы DOI – Digital Object Identifier). Требования к статьям и порядок их направления в редакцию журнала размещены на сайте http://prolaw38.ru.</w:t>
      </w:r>
    </w:p>
    <w:p w:rsidR="00DB5485" w:rsidRDefault="00DB5485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участие в конференции должны быть направлены в оргкомитет не позднее </w:t>
      </w:r>
      <w:r w:rsidR="00AA133E">
        <w:rPr>
          <w:rFonts w:ascii="Times New Roman" w:hAnsi="Times New Roman"/>
          <w:b/>
          <w:sz w:val="24"/>
          <w:szCs w:val="24"/>
        </w:rPr>
        <w:t>1</w:t>
      </w:r>
      <w:r w:rsidR="006D36E4">
        <w:rPr>
          <w:rFonts w:ascii="Times New Roman" w:hAnsi="Times New Roman"/>
          <w:b/>
          <w:sz w:val="24"/>
          <w:szCs w:val="24"/>
        </w:rPr>
        <w:t>3</w:t>
      </w:r>
      <w:r w:rsidR="00AA133E">
        <w:rPr>
          <w:rFonts w:ascii="Times New Roman" w:hAnsi="Times New Roman"/>
          <w:b/>
          <w:sz w:val="24"/>
          <w:szCs w:val="24"/>
        </w:rPr>
        <w:t> </w:t>
      </w:r>
      <w:r w:rsidR="0020029A"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3C04E9" w:rsidRPr="003C04E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="000E2F38">
        <w:rPr>
          <w:rFonts w:ascii="Times New Roman" w:hAnsi="Times New Roman"/>
          <w:sz w:val="24"/>
          <w:szCs w:val="24"/>
        </w:rPr>
        <w:t xml:space="preserve">, </w:t>
      </w:r>
      <w:r w:rsidR="0020029A">
        <w:rPr>
          <w:rFonts w:ascii="Times New Roman" w:hAnsi="Times New Roman"/>
          <w:sz w:val="24"/>
          <w:szCs w:val="24"/>
        </w:rPr>
        <w:t>тезисы доклада</w:t>
      </w:r>
      <w:r w:rsidR="006D36E4">
        <w:rPr>
          <w:rFonts w:ascii="Times New Roman" w:hAnsi="Times New Roman"/>
          <w:sz w:val="24"/>
          <w:szCs w:val="24"/>
        </w:rPr>
        <w:t xml:space="preserve"> для сборника или</w:t>
      </w:r>
      <w:r w:rsidR="0020029A">
        <w:rPr>
          <w:rFonts w:ascii="Times New Roman" w:hAnsi="Times New Roman"/>
          <w:b/>
          <w:sz w:val="24"/>
          <w:szCs w:val="24"/>
        </w:rPr>
        <w:t xml:space="preserve"> </w:t>
      </w:r>
      <w:r w:rsidR="0093054A">
        <w:rPr>
          <w:rFonts w:ascii="Times New Roman" w:hAnsi="Times New Roman"/>
          <w:sz w:val="24"/>
          <w:szCs w:val="24"/>
        </w:rPr>
        <w:t>статьи</w:t>
      </w:r>
      <w:r w:rsidR="000E2F38">
        <w:rPr>
          <w:rFonts w:ascii="Times New Roman" w:hAnsi="Times New Roman"/>
          <w:sz w:val="24"/>
          <w:szCs w:val="24"/>
        </w:rPr>
        <w:t xml:space="preserve"> для опубликования </w:t>
      </w:r>
      <w:r w:rsidR="0093054A">
        <w:rPr>
          <w:rFonts w:ascii="Times New Roman" w:hAnsi="Times New Roman"/>
          <w:sz w:val="24"/>
          <w:szCs w:val="24"/>
        </w:rPr>
        <w:t xml:space="preserve">в журнале </w:t>
      </w:r>
      <w:r w:rsidR="000E2F38">
        <w:rPr>
          <w:rFonts w:ascii="Times New Roman" w:hAnsi="Times New Roman"/>
          <w:sz w:val="24"/>
          <w:szCs w:val="24"/>
        </w:rPr>
        <w:t xml:space="preserve">– </w:t>
      </w:r>
      <w:r w:rsidR="000E2F38" w:rsidRPr="000E2F38">
        <w:rPr>
          <w:rFonts w:ascii="Times New Roman" w:hAnsi="Times New Roman"/>
          <w:b/>
          <w:sz w:val="24"/>
          <w:szCs w:val="24"/>
        </w:rPr>
        <w:t xml:space="preserve">до </w:t>
      </w:r>
      <w:r w:rsidR="00AA133E">
        <w:rPr>
          <w:rFonts w:ascii="Times New Roman" w:hAnsi="Times New Roman"/>
          <w:b/>
          <w:sz w:val="24"/>
          <w:szCs w:val="24"/>
        </w:rPr>
        <w:t>20</w:t>
      </w:r>
      <w:r w:rsidR="006D36E4">
        <w:rPr>
          <w:rFonts w:ascii="Times New Roman" w:hAnsi="Times New Roman"/>
          <w:b/>
          <w:sz w:val="24"/>
          <w:szCs w:val="24"/>
        </w:rPr>
        <w:t> </w:t>
      </w:r>
      <w:bookmarkStart w:id="0" w:name="_GoBack"/>
      <w:bookmarkEnd w:id="0"/>
      <w:r w:rsidR="00AA133E">
        <w:rPr>
          <w:rFonts w:ascii="Times New Roman" w:hAnsi="Times New Roman"/>
          <w:b/>
          <w:sz w:val="24"/>
          <w:szCs w:val="24"/>
        </w:rPr>
        <w:t>апреля</w:t>
      </w:r>
      <w:r w:rsidR="000E2F38" w:rsidRPr="000E2F38">
        <w:rPr>
          <w:rFonts w:ascii="Times New Roman" w:hAnsi="Times New Roman"/>
          <w:b/>
          <w:sz w:val="24"/>
          <w:szCs w:val="24"/>
        </w:rPr>
        <w:t xml:space="preserve"> 201</w:t>
      </w:r>
      <w:r w:rsidR="003C04E9" w:rsidRPr="003C04E9">
        <w:rPr>
          <w:rFonts w:ascii="Times New Roman" w:hAnsi="Times New Roman"/>
          <w:b/>
          <w:sz w:val="24"/>
          <w:szCs w:val="24"/>
        </w:rPr>
        <w:t>9</w:t>
      </w:r>
      <w:r w:rsidR="000E2F38" w:rsidRPr="000E2F38">
        <w:rPr>
          <w:rFonts w:ascii="Times New Roman" w:hAnsi="Times New Roman"/>
          <w:b/>
          <w:sz w:val="24"/>
          <w:szCs w:val="24"/>
        </w:rPr>
        <w:t xml:space="preserve"> г.</w:t>
      </w:r>
    </w:p>
    <w:p w:rsidR="0020029A" w:rsidRDefault="0020029A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должна быть оформлена и содержать сведения согласно Приложению 1. Тезисы докладов оформляются согласно требованиям, описанным в Приложении 2.</w:t>
      </w:r>
    </w:p>
    <w:p w:rsidR="00DB5485" w:rsidRDefault="00DB5485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в конференции</w:t>
      </w:r>
      <w:r w:rsidR="0020029A">
        <w:rPr>
          <w:rFonts w:ascii="Times New Roman" w:hAnsi="Times New Roman"/>
          <w:sz w:val="24"/>
          <w:szCs w:val="24"/>
        </w:rPr>
        <w:t>, тезисы докладов</w:t>
      </w:r>
      <w:r>
        <w:rPr>
          <w:rFonts w:ascii="Times New Roman" w:hAnsi="Times New Roman"/>
          <w:sz w:val="24"/>
          <w:szCs w:val="24"/>
        </w:rPr>
        <w:t xml:space="preserve"> и </w:t>
      </w:r>
      <w:r w:rsidR="009B644E"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отправляются по электронной почте на адрес </w:t>
      </w:r>
      <w:hyperlink r:id="rId7" w:history="1">
        <w:r w:rsidRPr="000E2F38">
          <w:rPr>
            <w:rStyle w:val="a3"/>
            <w:b/>
            <w:color w:val="auto"/>
            <w:sz w:val="24"/>
            <w:szCs w:val="24"/>
            <w:lang w:val="en-US"/>
          </w:rPr>
          <w:t>tia</w:t>
        </w:r>
        <w:r w:rsidRPr="000E2F38">
          <w:rPr>
            <w:rStyle w:val="a3"/>
            <w:b/>
            <w:color w:val="auto"/>
            <w:sz w:val="24"/>
            <w:szCs w:val="24"/>
          </w:rPr>
          <w:t>82@</w:t>
        </w:r>
        <w:r w:rsidRPr="000E2F38">
          <w:rPr>
            <w:rStyle w:val="a3"/>
            <w:b/>
            <w:color w:val="auto"/>
            <w:sz w:val="24"/>
            <w:szCs w:val="24"/>
            <w:lang w:val="en-US"/>
          </w:rPr>
          <w:t>bk</w:t>
        </w:r>
        <w:r w:rsidRPr="000E2F38">
          <w:rPr>
            <w:rStyle w:val="a3"/>
            <w:b/>
            <w:color w:val="auto"/>
            <w:sz w:val="24"/>
            <w:szCs w:val="24"/>
          </w:rPr>
          <w:t>.</w:t>
        </w:r>
        <w:r w:rsidRPr="000E2F38">
          <w:rPr>
            <w:rStyle w:val="a3"/>
            <w:b/>
            <w:color w:val="auto"/>
            <w:sz w:val="24"/>
            <w:szCs w:val="24"/>
            <w:lang w:val="en-US"/>
          </w:rPr>
          <w:t>ru</w:t>
        </w:r>
      </w:hyperlink>
      <w:r w:rsidR="00222222" w:rsidRPr="000E2F38">
        <w:rPr>
          <w:rFonts w:ascii="Times New Roman" w:hAnsi="Times New Roman" w:cs="Times New Roman"/>
          <w:sz w:val="24"/>
          <w:szCs w:val="24"/>
        </w:rPr>
        <w:t xml:space="preserve"> </w:t>
      </w:r>
      <w:r w:rsidR="00222222">
        <w:rPr>
          <w:rFonts w:ascii="Times New Roman" w:hAnsi="Times New Roman"/>
          <w:sz w:val="24"/>
          <w:szCs w:val="24"/>
        </w:rPr>
        <w:t>отдельными файлами.</w:t>
      </w:r>
    </w:p>
    <w:p w:rsidR="00DB5485" w:rsidRDefault="00DB5485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участия в</w:t>
      </w:r>
      <w:r w:rsidR="000E2F38">
        <w:rPr>
          <w:rFonts w:ascii="Times New Roman" w:hAnsi="Times New Roman"/>
          <w:sz w:val="24"/>
          <w:szCs w:val="24"/>
        </w:rPr>
        <w:t xml:space="preserve"> конференции – очная и заочная.</w:t>
      </w:r>
    </w:p>
    <w:p w:rsidR="00DB5485" w:rsidRDefault="0014595B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DB5485">
        <w:rPr>
          <w:rFonts w:ascii="Times New Roman" w:hAnsi="Times New Roman"/>
          <w:sz w:val="24"/>
          <w:szCs w:val="24"/>
        </w:rPr>
        <w:t xml:space="preserve">нформацию, новости о конференции можно </w:t>
      </w:r>
      <w:r w:rsidR="00DB5485" w:rsidRPr="00CC4505">
        <w:rPr>
          <w:rFonts w:ascii="Times New Roman" w:hAnsi="Times New Roman" w:cs="Times New Roman"/>
          <w:sz w:val="24"/>
          <w:szCs w:val="24"/>
        </w:rPr>
        <w:t xml:space="preserve">найти на сайте </w:t>
      </w:r>
      <w:r w:rsidR="00D120DF" w:rsidRPr="00CC4505">
        <w:rPr>
          <w:rFonts w:ascii="Times New Roman" w:hAnsi="Times New Roman" w:cs="Times New Roman"/>
          <w:sz w:val="24"/>
          <w:szCs w:val="24"/>
        </w:rPr>
        <w:t>Иркутского института</w:t>
      </w:r>
      <w:r w:rsidR="00DB5485" w:rsidRPr="00CC4505">
        <w:rPr>
          <w:rFonts w:ascii="Times New Roman" w:hAnsi="Times New Roman" w:cs="Times New Roman"/>
          <w:sz w:val="24"/>
          <w:szCs w:val="24"/>
        </w:rPr>
        <w:t xml:space="preserve"> (ф</w:t>
      </w:r>
      <w:r w:rsidR="00D120DF" w:rsidRPr="00CC4505">
        <w:rPr>
          <w:rFonts w:ascii="Times New Roman" w:hAnsi="Times New Roman" w:cs="Times New Roman"/>
          <w:sz w:val="24"/>
          <w:szCs w:val="24"/>
        </w:rPr>
        <w:t>илиала</w:t>
      </w:r>
      <w:r w:rsidR="00DB5485" w:rsidRPr="00CC4505">
        <w:rPr>
          <w:rFonts w:ascii="Times New Roman" w:hAnsi="Times New Roman" w:cs="Times New Roman"/>
          <w:sz w:val="24"/>
          <w:szCs w:val="24"/>
        </w:rPr>
        <w:t xml:space="preserve">) </w:t>
      </w:r>
      <w:r w:rsidR="00D120DF" w:rsidRPr="00CC4505">
        <w:rPr>
          <w:rFonts w:ascii="Times New Roman" w:hAnsi="Times New Roman" w:cs="Times New Roman"/>
          <w:sz w:val="24"/>
          <w:szCs w:val="24"/>
        </w:rPr>
        <w:t>ВГУЮ (</w:t>
      </w:r>
      <w:r w:rsidR="00DB5485" w:rsidRPr="00CC4505">
        <w:rPr>
          <w:rFonts w:ascii="Times New Roman" w:hAnsi="Times New Roman" w:cs="Times New Roman"/>
          <w:sz w:val="24"/>
          <w:szCs w:val="24"/>
        </w:rPr>
        <w:t>РПА Минюста России</w:t>
      </w:r>
      <w:r w:rsidR="00D120DF" w:rsidRPr="00CC4505">
        <w:rPr>
          <w:rFonts w:ascii="Times New Roman" w:hAnsi="Times New Roman" w:cs="Times New Roman"/>
          <w:sz w:val="24"/>
          <w:szCs w:val="24"/>
        </w:rPr>
        <w:t>)</w:t>
      </w:r>
      <w:r w:rsidR="00DB5485" w:rsidRPr="00CC4505">
        <w:rPr>
          <w:rFonts w:ascii="Times New Roman" w:hAnsi="Times New Roman" w:cs="Times New Roman"/>
          <w:sz w:val="24"/>
          <w:szCs w:val="24"/>
        </w:rPr>
        <w:t xml:space="preserve"> </w:t>
      </w:r>
      <w:r w:rsidR="00CC4505" w:rsidRPr="00CC4505">
        <w:rPr>
          <w:rFonts w:ascii="Times New Roman" w:hAnsi="Times New Roman" w:cs="Times New Roman"/>
          <w:sz w:val="24"/>
          <w:szCs w:val="24"/>
        </w:rPr>
        <w:t>https://irk.rpa-mu.ru/</w:t>
      </w:r>
      <w:r w:rsidR="00DB5485" w:rsidRPr="00CC4505">
        <w:rPr>
          <w:rFonts w:ascii="Times New Roman" w:hAnsi="Times New Roman" w:cs="Times New Roman"/>
          <w:sz w:val="24"/>
          <w:szCs w:val="24"/>
        </w:rPr>
        <w:t>.</w:t>
      </w:r>
    </w:p>
    <w:p w:rsidR="00C565C4" w:rsidRPr="00990F9D" w:rsidRDefault="00DB5485" w:rsidP="00C56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Конференция проводится по адресу: 664003, г. Иркутск, ул. Некрасова, 4, Иркутский институт (филиал) </w:t>
      </w:r>
      <w:r w:rsidR="00D120DF">
        <w:rPr>
          <w:rFonts w:ascii="Times New Roman" w:hAnsi="Times New Roman"/>
          <w:sz w:val="24"/>
          <w:szCs w:val="24"/>
        </w:rPr>
        <w:t>Всероссийского государственного университета юстиции (РПА</w:t>
      </w:r>
      <w:r>
        <w:rPr>
          <w:rFonts w:ascii="Times New Roman" w:hAnsi="Times New Roman"/>
          <w:sz w:val="24"/>
          <w:szCs w:val="24"/>
        </w:rPr>
        <w:t xml:space="preserve"> Минюста </w:t>
      </w:r>
      <w:r>
        <w:rPr>
          <w:rFonts w:ascii="Times New Roman" w:hAnsi="Times New Roman"/>
          <w:sz w:val="24"/>
          <w:szCs w:val="24"/>
        </w:rPr>
        <w:lastRenderedPageBreak/>
        <w:t>России</w:t>
      </w:r>
      <w:r w:rsidR="00D120DF">
        <w:rPr>
          <w:rFonts w:ascii="Times New Roman" w:hAnsi="Times New Roman"/>
          <w:sz w:val="24"/>
          <w:szCs w:val="24"/>
        </w:rPr>
        <w:t>)</w:t>
      </w:r>
      <w:r w:rsidR="00990F9D">
        <w:rPr>
          <w:rFonts w:ascii="Times New Roman" w:hAnsi="Times New Roman"/>
          <w:sz w:val="24"/>
          <w:szCs w:val="24"/>
        </w:rPr>
        <w:t>, Актовый зал</w:t>
      </w:r>
      <w:r>
        <w:rPr>
          <w:rFonts w:ascii="Times New Roman" w:hAnsi="Times New Roman"/>
          <w:sz w:val="24"/>
          <w:szCs w:val="24"/>
        </w:rPr>
        <w:t>.</w:t>
      </w:r>
      <w:r w:rsidR="00990F9D">
        <w:rPr>
          <w:rFonts w:ascii="Times New Roman" w:hAnsi="Times New Roman"/>
          <w:sz w:val="24"/>
          <w:szCs w:val="24"/>
        </w:rPr>
        <w:t xml:space="preserve"> Начало регистрации участников в 9:30, </w:t>
      </w:r>
      <w:r w:rsidR="00C565C4" w:rsidRPr="00990F9D">
        <w:rPr>
          <w:rFonts w:ascii="Times New Roman" w:hAnsi="Times New Roman"/>
          <w:sz w:val="24"/>
          <w:szCs w:val="24"/>
        </w:rPr>
        <w:t>начал</w:t>
      </w:r>
      <w:r w:rsidR="00990F9D" w:rsidRPr="00990F9D">
        <w:rPr>
          <w:rFonts w:ascii="Times New Roman" w:hAnsi="Times New Roman"/>
          <w:sz w:val="24"/>
          <w:szCs w:val="24"/>
        </w:rPr>
        <w:t>о</w:t>
      </w:r>
      <w:r w:rsidR="00C565C4" w:rsidRPr="00990F9D">
        <w:rPr>
          <w:rFonts w:ascii="Times New Roman" w:hAnsi="Times New Roman"/>
          <w:sz w:val="24"/>
          <w:szCs w:val="24"/>
        </w:rPr>
        <w:t xml:space="preserve"> работы конференции </w:t>
      </w:r>
      <w:r w:rsidR="00990F9D" w:rsidRPr="00990F9D">
        <w:rPr>
          <w:rFonts w:ascii="Times New Roman" w:hAnsi="Times New Roman"/>
          <w:sz w:val="24"/>
          <w:szCs w:val="24"/>
        </w:rPr>
        <w:t>в 10:00 часов</w:t>
      </w:r>
      <w:r w:rsidR="00C565C4" w:rsidRPr="00990F9D">
        <w:rPr>
          <w:rFonts w:ascii="Times New Roman" w:hAnsi="Times New Roman"/>
          <w:sz w:val="24"/>
          <w:szCs w:val="24"/>
        </w:rPr>
        <w:t>.</w:t>
      </w:r>
    </w:p>
    <w:p w:rsidR="00DB5485" w:rsidRDefault="00DB5485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по проезду к месту проведения конференции, проживанию несет направляющая сторона.</w:t>
      </w:r>
    </w:p>
    <w:p w:rsidR="00DB5485" w:rsidRPr="001B623E" w:rsidRDefault="00DB5485" w:rsidP="009E3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информация: интернет-сайт: </w:t>
      </w:r>
      <w:r w:rsidR="001C1D97">
        <w:rPr>
          <w:rFonts w:ascii="Times New Roman" w:hAnsi="Times New Roman" w:cs="Times New Roman"/>
          <w:sz w:val="24"/>
          <w:szCs w:val="24"/>
        </w:rPr>
        <w:t>https://irk.rpa-mu.ru/</w:t>
      </w:r>
      <w:r w:rsidRPr="001B623E">
        <w:rPr>
          <w:rFonts w:ascii="Times New Roman" w:hAnsi="Times New Roman" w:cs="Times New Roman"/>
          <w:sz w:val="24"/>
          <w:szCs w:val="24"/>
        </w:rPr>
        <w:t>, е-</w:t>
      </w:r>
      <w:r w:rsidRPr="001B62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B623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B623E">
          <w:rPr>
            <w:rStyle w:val="a3"/>
            <w:color w:val="auto"/>
            <w:sz w:val="24"/>
            <w:szCs w:val="24"/>
            <w:lang w:val="en-US"/>
          </w:rPr>
          <w:t>tia</w:t>
        </w:r>
        <w:r w:rsidRPr="001B623E">
          <w:rPr>
            <w:rStyle w:val="a3"/>
            <w:color w:val="auto"/>
            <w:sz w:val="24"/>
            <w:szCs w:val="24"/>
          </w:rPr>
          <w:t>82@</w:t>
        </w:r>
        <w:r w:rsidRPr="001B623E">
          <w:rPr>
            <w:rStyle w:val="a3"/>
            <w:color w:val="auto"/>
            <w:sz w:val="24"/>
            <w:szCs w:val="24"/>
            <w:lang w:val="en-US"/>
          </w:rPr>
          <w:t>bk</w:t>
        </w:r>
        <w:r w:rsidRPr="001B623E">
          <w:rPr>
            <w:rStyle w:val="a3"/>
            <w:color w:val="auto"/>
            <w:sz w:val="24"/>
            <w:szCs w:val="24"/>
          </w:rPr>
          <w:t>.</w:t>
        </w:r>
        <w:r w:rsidRPr="001B623E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="00D120DF">
        <w:rPr>
          <w:rFonts w:ascii="Times New Roman" w:hAnsi="Times New Roman" w:cs="Times New Roman"/>
          <w:sz w:val="24"/>
          <w:szCs w:val="24"/>
        </w:rPr>
        <w:t xml:space="preserve">, </w:t>
      </w:r>
      <w:r w:rsidRPr="001B623E">
        <w:rPr>
          <w:rFonts w:ascii="Times New Roman" w:hAnsi="Times New Roman" w:cs="Times New Roman"/>
          <w:sz w:val="24"/>
          <w:szCs w:val="24"/>
        </w:rPr>
        <w:t>тел. 8-902-760-42-48</w:t>
      </w:r>
      <w:r w:rsidRPr="001B62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623E">
        <w:rPr>
          <w:rFonts w:ascii="Times New Roman" w:hAnsi="Times New Roman" w:cs="Times New Roman"/>
          <w:sz w:val="24"/>
          <w:szCs w:val="24"/>
        </w:rPr>
        <w:t xml:space="preserve">– Афанасьева Татьяна Ивановна, </w:t>
      </w:r>
      <w:r w:rsidR="00C565C4">
        <w:rPr>
          <w:rFonts w:ascii="Times New Roman" w:hAnsi="Times New Roman" w:cs="Times New Roman"/>
          <w:sz w:val="24"/>
          <w:szCs w:val="24"/>
        </w:rPr>
        <w:t>заведующ</w:t>
      </w:r>
      <w:r w:rsidR="006B65FD">
        <w:rPr>
          <w:rFonts w:ascii="Times New Roman" w:hAnsi="Times New Roman" w:cs="Times New Roman"/>
          <w:sz w:val="24"/>
          <w:szCs w:val="24"/>
        </w:rPr>
        <w:t>ая</w:t>
      </w:r>
      <w:r w:rsidR="00C565C4">
        <w:rPr>
          <w:rFonts w:ascii="Times New Roman" w:hAnsi="Times New Roman" w:cs="Times New Roman"/>
          <w:sz w:val="24"/>
          <w:szCs w:val="24"/>
        </w:rPr>
        <w:t xml:space="preserve"> кафедрой государственно-муниципального управления и предпринимательского права, </w:t>
      </w:r>
      <w:r w:rsidR="00E54B66">
        <w:rPr>
          <w:rFonts w:ascii="Times New Roman" w:hAnsi="Times New Roman" w:cs="Times New Roman"/>
          <w:sz w:val="24"/>
          <w:szCs w:val="24"/>
        </w:rPr>
        <w:t>председатель</w:t>
      </w:r>
      <w:r w:rsidRPr="001B623E">
        <w:rPr>
          <w:rFonts w:ascii="Times New Roman" w:hAnsi="Times New Roman" w:cs="Times New Roman"/>
          <w:sz w:val="24"/>
          <w:szCs w:val="24"/>
        </w:rPr>
        <w:t xml:space="preserve"> оргкомитета.</w:t>
      </w:r>
    </w:p>
    <w:p w:rsidR="00DB5485" w:rsidRDefault="00DB5485" w:rsidP="00DB5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9E9" w:rsidRDefault="00A709E9" w:rsidP="00DB5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877" w:rsidRDefault="00C1773A" w:rsidP="00300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B5485">
        <w:rPr>
          <w:rFonts w:ascii="Times New Roman" w:hAnsi="Times New Roman"/>
          <w:sz w:val="24"/>
          <w:szCs w:val="24"/>
        </w:rPr>
        <w:t>иректор</w:t>
      </w:r>
      <w:r w:rsidR="001B623E">
        <w:rPr>
          <w:rFonts w:ascii="Times New Roman" w:hAnsi="Times New Roman"/>
          <w:sz w:val="24"/>
          <w:szCs w:val="24"/>
        </w:rPr>
        <w:tab/>
      </w:r>
      <w:r w:rsidR="001B623E">
        <w:rPr>
          <w:rFonts w:ascii="Times New Roman" w:hAnsi="Times New Roman"/>
          <w:sz w:val="24"/>
          <w:szCs w:val="24"/>
        </w:rPr>
        <w:tab/>
      </w:r>
      <w:r w:rsidR="001B623E">
        <w:rPr>
          <w:rFonts w:ascii="Times New Roman" w:hAnsi="Times New Roman"/>
          <w:sz w:val="24"/>
          <w:szCs w:val="24"/>
        </w:rPr>
        <w:tab/>
      </w:r>
      <w:r w:rsidR="001B623E">
        <w:rPr>
          <w:rFonts w:ascii="Times New Roman" w:hAnsi="Times New Roman"/>
          <w:sz w:val="24"/>
          <w:szCs w:val="24"/>
        </w:rPr>
        <w:tab/>
      </w:r>
      <w:r w:rsidR="0001030A">
        <w:rPr>
          <w:rFonts w:ascii="Times New Roman" w:hAnsi="Times New Roman"/>
          <w:sz w:val="24"/>
          <w:szCs w:val="24"/>
        </w:rPr>
        <w:tab/>
      </w:r>
      <w:r w:rsidR="0001030A">
        <w:rPr>
          <w:rFonts w:ascii="Times New Roman" w:hAnsi="Times New Roman"/>
          <w:sz w:val="24"/>
          <w:szCs w:val="24"/>
        </w:rPr>
        <w:tab/>
      </w:r>
      <w:r w:rsidR="0001030A">
        <w:rPr>
          <w:rFonts w:ascii="Times New Roman" w:hAnsi="Times New Roman"/>
          <w:sz w:val="24"/>
          <w:szCs w:val="24"/>
        </w:rPr>
        <w:tab/>
      </w:r>
      <w:r w:rsidR="0001030A">
        <w:rPr>
          <w:rFonts w:ascii="Times New Roman" w:hAnsi="Times New Roman"/>
          <w:sz w:val="24"/>
          <w:szCs w:val="24"/>
        </w:rPr>
        <w:tab/>
      </w:r>
      <w:r w:rsidR="000103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709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А.В. Бычков</w:t>
      </w:r>
    </w:p>
    <w:p w:rsidR="00C151B5" w:rsidRDefault="00C1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Приложение 1</w:t>
      </w:r>
    </w:p>
    <w:p w:rsidR="00C151B5" w:rsidRDefault="00C151B5" w:rsidP="00C151B5">
      <w:pPr>
        <w:shd w:val="clear" w:color="auto" w:fill="FFFFFF"/>
        <w:spacing w:after="0" w:line="240" w:lineRule="auto"/>
        <w:jc w:val="both"/>
        <w:rPr>
          <w:rStyle w:val="a4"/>
          <w:sz w:val="28"/>
          <w:szCs w:val="28"/>
        </w:rPr>
      </w:pPr>
    </w:p>
    <w:p w:rsidR="00C151B5" w:rsidRDefault="00C151B5" w:rsidP="00C151B5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C151B5" w:rsidRDefault="00C151B5" w:rsidP="00C151B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 конференции</w:t>
      </w:r>
    </w:p>
    <w:p w:rsidR="00C151B5" w:rsidRDefault="00C151B5" w:rsidP="00C151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151B5" w:rsidRDefault="00C151B5" w:rsidP="00C151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C151B5" w:rsidRPr="00C151B5" w:rsidRDefault="00C151B5" w:rsidP="00C151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работе </w:t>
      </w:r>
      <w:r w:rsidRPr="00C151B5">
        <w:rPr>
          <w:rFonts w:ascii="Times New Roman" w:hAnsi="Times New Roman"/>
          <w:sz w:val="28"/>
          <w:szCs w:val="28"/>
        </w:rPr>
        <w:t>II</w:t>
      </w:r>
      <w:r w:rsidR="003C04E9">
        <w:rPr>
          <w:rFonts w:ascii="Times New Roman" w:hAnsi="Times New Roman"/>
          <w:sz w:val="28"/>
          <w:szCs w:val="28"/>
          <w:lang w:val="en-US"/>
        </w:rPr>
        <w:t>I</w:t>
      </w:r>
      <w:r w:rsidRPr="00C151B5">
        <w:rPr>
          <w:rFonts w:ascii="Times New Roman" w:hAnsi="Times New Roman"/>
          <w:sz w:val="28"/>
          <w:szCs w:val="28"/>
        </w:rPr>
        <w:t xml:space="preserve"> Всероссийской научно-практической конференции </w:t>
      </w:r>
      <w:r w:rsidRPr="00C151B5">
        <w:rPr>
          <w:rFonts w:ascii="Times New Roman" w:hAnsi="Times New Roman"/>
          <w:b/>
          <w:sz w:val="28"/>
          <w:szCs w:val="28"/>
        </w:rPr>
        <w:t>«Защита прав предпринимателей: действующее законодательство и реалии его применения»</w:t>
      </w:r>
    </w:p>
    <w:p w:rsidR="00C151B5" w:rsidRDefault="00C151B5" w:rsidP="00C151B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(Иркутск, 1</w:t>
      </w:r>
      <w:r w:rsidR="00D3087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марта 201</w:t>
      </w:r>
      <w:r w:rsidR="00D3087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г.)</w:t>
      </w:r>
    </w:p>
    <w:p w:rsidR="00C151B5" w:rsidRDefault="00C151B5" w:rsidP="00C151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151B5" w:rsidRDefault="00C151B5" w:rsidP="00C151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Секция, в которой предполагается участие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Желание выступить с докладом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видеопроекционного оборудования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Потребность в гостинице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151B5" w:rsidRDefault="00C151B5" w:rsidP="00C151B5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ind w:firstLine="708"/>
        <w:jc w:val="both"/>
        <w:rPr>
          <w:rStyle w:val="a4"/>
          <w:color w:val="3C3C3C"/>
        </w:rPr>
      </w:pPr>
      <w:r>
        <w:rPr>
          <w:rFonts w:ascii="Times New Roman" w:hAnsi="Times New Roman"/>
          <w:sz w:val="28"/>
          <w:szCs w:val="28"/>
        </w:rPr>
        <w:t>Подтверждая данной заявкой свое участие в конференции, тем самым выражаю свое согласие на размещение полного текста тезисов доклада в сети Интернет на официальном сайте Научной электронной библиотеки (</w:t>
      </w:r>
      <w:hyperlink r:id="rId9" w:history="1">
        <w:r>
          <w:rPr>
            <w:rStyle w:val="a3"/>
            <w:color w:val="auto"/>
            <w:sz w:val="28"/>
            <w:szCs w:val="28"/>
          </w:rPr>
          <w:t>www.elibrary.ru</w:t>
        </w:r>
      </w:hyperlink>
      <w:r>
        <w:rPr>
          <w:rFonts w:ascii="Times New Roman" w:hAnsi="Times New Roman"/>
          <w:sz w:val="28"/>
          <w:szCs w:val="28"/>
        </w:rPr>
        <w:t xml:space="preserve">).  </w:t>
      </w:r>
    </w:p>
    <w:p w:rsidR="00C151B5" w:rsidRDefault="00C151B5" w:rsidP="00C151B5">
      <w:pPr>
        <w:shd w:val="clear" w:color="auto" w:fill="FFFFFF"/>
        <w:spacing w:after="0" w:line="240" w:lineRule="auto"/>
        <w:jc w:val="both"/>
        <w:rPr>
          <w:rStyle w:val="a4"/>
          <w:rFonts w:ascii="Calibri" w:hAnsi="Calibri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both"/>
        <w:rPr>
          <w:rStyle w:val="a4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__________________ / </w:t>
      </w:r>
      <w:r>
        <w:rPr>
          <w:rStyle w:val="a4"/>
          <w:b w:val="0"/>
          <w:sz w:val="28"/>
          <w:szCs w:val="28"/>
        </w:rPr>
        <w:t>ФИО</w:t>
      </w:r>
      <w:r>
        <w:rPr>
          <w:rStyle w:val="a4"/>
          <w:sz w:val="28"/>
          <w:szCs w:val="28"/>
        </w:rPr>
        <w:t>/</w:t>
      </w:r>
    </w:p>
    <w:p w:rsidR="00C151B5" w:rsidRDefault="00C151B5" w:rsidP="00C151B5">
      <w:pPr>
        <w:shd w:val="clear" w:color="auto" w:fill="FFFFFF"/>
        <w:spacing w:after="0" w:line="240" w:lineRule="auto"/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Style w:val="a4"/>
          <w:b w:val="0"/>
          <w:sz w:val="20"/>
          <w:szCs w:val="20"/>
        </w:rPr>
        <w:t xml:space="preserve">(подпись)              </w:t>
      </w:r>
    </w:p>
    <w:p w:rsidR="00C151B5" w:rsidRDefault="00C151B5" w:rsidP="00C151B5">
      <w:pPr>
        <w:shd w:val="clear" w:color="auto" w:fill="FFFFFF"/>
        <w:spacing w:after="0" w:line="240" w:lineRule="auto"/>
        <w:jc w:val="both"/>
        <w:rPr>
          <w:rStyle w:val="a4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Приложение 2</w:t>
      </w:r>
    </w:p>
    <w:p w:rsidR="00C151B5" w:rsidRDefault="00C151B5" w:rsidP="00C151B5">
      <w:pPr>
        <w:shd w:val="clear" w:color="auto" w:fill="FFFFFF"/>
        <w:spacing w:after="0" w:line="240" w:lineRule="auto"/>
        <w:jc w:val="both"/>
        <w:rPr>
          <w:rStyle w:val="a4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Требования к материалам конференции</w:t>
      </w:r>
    </w:p>
    <w:p w:rsidR="00C151B5" w:rsidRDefault="00C151B5" w:rsidP="00C151B5">
      <w:pPr>
        <w:shd w:val="clear" w:color="auto" w:fill="FFFFFF"/>
        <w:spacing w:after="0" w:line="240" w:lineRule="auto"/>
        <w:jc w:val="both"/>
        <w:rPr>
          <w:rStyle w:val="a4"/>
          <w:color w:val="3C3C3C"/>
          <w:sz w:val="28"/>
          <w:szCs w:val="28"/>
        </w:rPr>
      </w:pPr>
    </w:p>
    <w:p w:rsidR="00C151B5" w:rsidRDefault="00C151B5" w:rsidP="00C151B5">
      <w:pPr>
        <w:pStyle w:val="2"/>
        <w:spacing w:before="0" w:beforeAutospacing="0" w:after="0" w:afterAutospacing="0"/>
        <w:rPr>
          <w:color w:val="auto"/>
        </w:rPr>
      </w:pPr>
      <w:r>
        <w:rPr>
          <w:color w:val="auto"/>
          <w:sz w:val="28"/>
          <w:szCs w:val="28"/>
        </w:rPr>
        <w:t>1. Условия опубликования материалов:</w:t>
      </w:r>
    </w:p>
    <w:p w:rsidR="00C151B5" w:rsidRDefault="00C151B5" w:rsidP="00C151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представляемые для публикации материалы должны быть актуальными, обладать новизной, содержать постановку задач (проблем), описание основных результатов исследования, полученных автором; </w:t>
      </w:r>
    </w:p>
    <w:p w:rsidR="00C151B5" w:rsidRDefault="00C151B5" w:rsidP="00C151B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соответствовать правилам оформления; </w:t>
      </w:r>
    </w:p>
    <w:p w:rsidR="00C151B5" w:rsidRDefault="00C151B5" w:rsidP="00C151B5">
      <w:pPr>
        <w:pStyle w:val="2"/>
        <w:spacing w:before="0" w:beforeAutospacing="0" w:after="0" w:afterAutospacing="0"/>
        <w:rPr>
          <w:color w:val="auto"/>
          <w:sz w:val="28"/>
          <w:szCs w:val="28"/>
        </w:rPr>
      </w:pPr>
    </w:p>
    <w:p w:rsidR="00C151B5" w:rsidRDefault="00C151B5" w:rsidP="00C151B5">
      <w:pPr>
        <w:pStyle w:val="2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Правила оформления материалов:</w:t>
      </w:r>
    </w:p>
    <w:p w:rsidR="00C151B5" w:rsidRDefault="00C151B5" w:rsidP="00C151B5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направляются в оргкомитет конференции по электронной почте на адрес </w:t>
      </w:r>
      <w:hyperlink r:id="rId10" w:history="1">
        <w:r w:rsidR="007308C8" w:rsidRPr="007308C8">
          <w:rPr>
            <w:rStyle w:val="a3"/>
            <w:b/>
            <w:color w:val="auto"/>
            <w:sz w:val="28"/>
            <w:szCs w:val="28"/>
            <w:lang w:val="en-US"/>
          </w:rPr>
          <w:t>tia</w:t>
        </w:r>
        <w:r w:rsidR="007308C8" w:rsidRPr="007308C8">
          <w:rPr>
            <w:rStyle w:val="a3"/>
            <w:b/>
            <w:color w:val="auto"/>
            <w:sz w:val="28"/>
            <w:szCs w:val="28"/>
          </w:rPr>
          <w:t>82@</w:t>
        </w:r>
        <w:r w:rsidR="007308C8" w:rsidRPr="007308C8">
          <w:rPr>
            <w:rStyle w:val="a3"/>
            <w:b/>
            <w:color w:val="auto"/>
            <w:sz w:val="28"/>
            <w:szCs w:val="28"/>
            <w:lang w:val="en-US"/>
          </w:rPr>
          <w:t>bk</w:t>
        </w:r>
        <w:r w:rsidR="007308C8" w:rsidRPr="007308C8">
          <w:rPr>
            <w:rStyle w:val="a3"/>
            <w:b/>
            <w:color w:val="auto"/>
            <w:sz w:val="28"/>
            <w:szCs w:val="28"/>
          </w:rPr>
          <w:t>.</w:t>
        </w:r>
        <w:r w:rsidR="007308C8" w:rsidRPr="007308C8">
          <w:rPr>
            <w:rStyle w:val="a3"/>
            <w:b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C151B5" w:rsidRDefault="00C151B5" w:rsidP="00C151B5">
      <w:pPr>
        <w:pStyle w:val="aa"/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компьютерном наборе материалов необходимо учитывать следующее: объем тезисов – до </w:t>
      </w:r>
      <w:r w:rsidR="006B65F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страниц формата А-4 (включительно) в текстовом редакторе Microsoft Word for Windows в виде файла с расширением *. doc, *. docx; шрифт - Times New Roman, размер – 14, 1,5 интервал; абз. отступ – 10 мм;  все поля – 20 мм.;</w:t>
      </w:r>
    </w:p>
    <w:p w:rsidR="00C151B5" w:rsidRDefault="00C151B5" w:rsidP="00C151B5">
      <w:pPr>
        <w:pStyle w:val="aa"/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сопровождаются аннотацией (3-5 предложений) и ключевыми словами (3-4 слова или словосочетания);</w:t>
      </w:r>
    </w:p>
    <w:p w:rsidR="00C151B5" w:rsidRDefault="00C151B5" w:rsidP="00C151B5">
      <w:pPr>
        <w:pStyle w:val="Default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сносок: </w:t>
      </w:r>
      <w:r>
        <w:rPr>
          <w:b/>
          <w:bCs/>
          <w:sz w:val="28"/>
          <w:szCs w:val="28"/>
        </w:rPr>
        <w:t>внутритекстовые, в квадратных скобках</w:t>
      </w:r>
      <w:r>
        <w:rPr>
          <w:sz w:val="28"/>
          <w:szCs w:val="28"/>
        </w:rPr>
        <w:t xml:space="preserve">. Например: [2, с. 5], где первая цифра – номер источника из Списка использованной литературы (приводится в конце работы в </w:t>
      </w:r>
      <w:r>
        <w:rPr>
          <w:b/>
          <w:sz w:val="28"/>
          <w:szCs w:val="28"/>
        </w:rPr>
        <w:t>алфавитном порядке</w:t>
      </w:r>
      <w:r>
        <w:rPr>
          <w:sz w:val="28"/>
          <w:szCs w:val="28"/>
        </w:rPr>
        <w:t xml:space="preserve">), вторая – номер страницы работы, на которую делается ссылка. Допускаются примечания (оформляются как постраничные сноски, кегль – 10 пт.). </w:t>
      </w:r>
    </w:p>
    <w:p w:rsidR="00C151B5" w:rsidRDefault="00C151B5" w:rsidP="00C151B5">
      <w:pPr>
        <w:pStyle w:val="Default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 и материалы судебной практики в Список использованной литературы </w:t>
      </w:r>
      <w:r>
        <w:rPr>
          <w:b/>
          <w:sz w:val="28"/>
          <w:szCs w:val="28"/>
        </w:rPr>
        <w:t>не включаются</w:t>
      </w:r>
      <w:r>
        <w:rPr>
          <w:sz w:val="28"/>
          <w:szCs w:val="28"/>
        </w:rPr>
        <w:t xml:space="preserve"> и указываются в подстрочнике (как постраничные сноски).</w:t>
      </w:r>
    </w:p>
    <w:p w:rsidR="00C151B5" w:rsidRDefault="00C151B5" w:rsidP="00C151B5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должен быть тщательно вычитан автором, который несет ответственность за научно-теоретический уровень публикуемого материала; </w:t>
      </w:r>
    </w:p>
    <w:p w:rsidR="00C151B5" w:rsidRDefault="00C151B5" w:rsidP="00C151B5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нумерация страниц не проставляется;</w:t>
      </w:r>
    </w:p>
    <w:p w:rsidR="00C151B5" w:rsidRDefault="00C151B5" w:rsidP="00C151B5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материалов помещается список использованной литературы (источники располагаются по алфавиту), оформленный в соответствии с ГОСТ 7.1–2003. Библиографическая запись. Библиографическое описание. Общие требования и правила составления;</w:t>
      </w:r>
    </w:p>
    <w:p w:rsidR="00C151B5" w:rsidRDefault="00C151B5" w:rsidP="00C151B5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использованная литература (без повторов) оформляется 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</w:t>
      </w:r>
      <w:r w:rsidR="007308C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номер страницы (страниц), например: [5, с. 115]. Другой способ оформления литературы не допускается;</w:t>
      </w:r>
    </w:p>
    <w:p w:rsidR="00C151B5" w:rsidRDefault="00C151B5" w:rsidP="00C151B5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списка литературы размещаются сведения об авторе(ах): ФИО (полностью), ученая степень, ученое звание, должность, организация (в именительном падеже), адрес организации, электронный адрес автора(ов).</w:t>
      </w:r>
    </w:p>
    <w:p w:rsidR="00C151B5" w:rsidRDefault="00C151B5" w:rsidP="00C151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C3C3C"/>
          <w:sz w:val="28"/>
          <w:szCs w:val="28"/>
        </w:rPr>
      </w:pPr>
    </w:p>
    <w:p w:rsidR="00C151B5" w:rsidRPr="006B65FD" w:rsidRDefault="006B65FD" w:rsidP="00C151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5FD">
        <w:rPr>
          <w:rFonts w:ascii="Times New Roman" w:hAnsi="Times New Roman"/>
          <w:sz w:val="28"/>
          <w:szCs w:val="28"/>
          <w:highlight w:val="yellow"/>
        </w:rPr>
        <w:t>Статьи для опубликования в журнале «Пролог: журнал о праве» должны соответствовать требованиям к публикациям в указанном журнале:</w:t>
      </w:r>
      <w:r w:rsidRPr="006B65FD">
        <w:rPr>
          <w:rFonts w:ascii="Times New Roman" w:hAnsi="Times New Roman"/>
          <w:sz w:val="28"/>
          <w:szCs w:val="28"/>
        </w:rPr>
        <w:t xml:space="preserve"> </w:t>
      </w:r>
      <w:r w:rsidRPr="006B65FD">
        <w:rPr>
          <w:rFonts w:ascii="Times New Roman" w:hAnsi="Times New Roman"/>
          <w:sz w:val="28"/>
          <w:szCs w:val="28"/>
          <w:highlight w:val="yellow"/>
        </w:rPr>
        <w:t>http://www.prolaw38.ru/avtoram/pravila-oformlenija-statej/</w:t>
      </w:r>
    </w:p>
    <w:p w:rsidR="00C151B5" w:rsidRDefault="00C151B5" w:rsidP="00C151B5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Style w:val="a4"/>
          <w:sz w:val="28"/>
          <w:szCs w:val="28"/>
        </w:rPr>
        <w:lastRenderedPageBreak/>
        <w:t xml:space="preserve">Пример оформления тезисов: </w:t>
      </w:r>
    </w:p>
    <w:p w:rsidR="00C151B5" w:rsidRDefault="00C151B5" w:rsidP="00C151B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2FA" w:rsidRDefault="003C72FA" w:rsidP="003C72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УДК 347</w:t>
      </w:r>
    </w:p>
    <w:p w:rsidR="003C72FA" w:rsidRDefault="003C72FA" w:rsidP="003C72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ББК 67</w:t>
      </w:r>
    </w:p>
    <w:p w:rsidR="003C72FA" w:rsidRDefault="003C72FA" w:rsidP="003C72FA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 И. Афанасьева,</w:t>
      </w:r>
    </w:p>
    <w:p w:rsidR="003C72FA" w:rsidRDefault="003C72FA" w:rsidP="003C72FA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Иркутский институт (филиал)</w:t>
      </w:r>
    </w:p>
    <w:p w:rsidR="003C72FA" w:rsidRDefault="003C72FA" w:rsidP="003C72FA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Всероссийского государственного университета юстиции</w:t>
      </w:r>
    </w:p>
    <w:p w:rsidR="003C72FA" w:rsidRDefault="003C72FA" w:rsidP="003C72FA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(РПА Минюста России)</w:t>
      </w:r>
    </w:p>
    <w:p w:rsidR="003C72FA" w:rsidRDefault="003C72FA" w:rsidP="003C72FA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C72FA" w:rsidRDefault="003C72FA" w:rsidP="003C7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ИНИЦИАТИВАХ ВЕРХОВНОГО СУДА РФ В ЧАСТИ</w:t>
      </w:r>
    </w:p>
    <w:p w:rsidR="003C72FA" w:rsidRDefault="003C72FA" w:rsidP="003C7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СОВЕРШЕНСТВОВАНИЯ ПРИМИРИТЕЛЬНЫХ ПРОЦЕДУР</w:t>
      </w:r>
    </w:p>
    <w:p w:rsidR="003C72FA" w:rsidRDefault="003C72FA" w:rsidP="003C72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72FA" w:rsidRDefault="003C72FA" w:rsidP="003C72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Анализируются отдельные предложения Верховного Суда Российской Федерации о внесении изменений в процессуальное законодательство России и другие законодательные акты, регламентирующие применение примирительных процедур для урегулирования правовых споров. Формулируется вывод о том, что в результате принятия предложенных Верховным Судом Российской Федерации изменений в действующее законодательство суды станут более активными в содействии сторонам в разрешении возникшего между ними спора, а механизм реализации примирения в процессе будет выглядеть гораздо цельнее.</w:t>
      </w:r>
    </w:p>
    <w:p w:rsidR="003C72FA" w:rsidRDefault="003C72FA" w:rsidP="003C72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Ключевые слова</w:t>
      </w:r>
      <w:r>
        <w:rPr>
          <w:rFonts w:ascii="Times New Roman" w:hAnsi="Times New Roman"/>
          <w:sz w:val="28"/>
          <w:szCs w:val="28"/>
        </w:rPr>
        <w:t>: медиация; судебное примирение; судья-медиатор; судебный примиритель.</w:t>
      </w:r>
    </w:p>
    <w:p w:rsidR="003C72FA" w:rsidRDefault="003C72FA" w:rsidP="003C72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72FA" w:rsidRDefault="003C72FA" w:rsidP="003C72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Верховный Суд Российской Федерации (далее – ВС РФ), пользуясь правом законодательной инициативы, внес в Государственную Думу Федерального Собрания Российской Федерации законопроект, касающийся совершенствования примирительных процедур, который на сегодняшний день прошел первое чтение</w:t>
      </w:r>
      <w:r>
        <w:rPr>
          <w:rStyle w:val="ab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.</w:t>
      </w:r>
    </w:p>
    <w:p w:rsidR="003C72FA" w:rsidRDefault="003C72FA" w:rsidP="003C72FA">
      <w:pPr>
        <w:tabs>
          <w:tab w:val="left" w:pos="169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Безусловным достоинством внесенного ВС РФ законопроекта является то, что судья может стать не только инициатором примирительной процедуры, но и медиатором. В научной литературе уже высказывались мнения о целесообразности данной меры [1, с. 38].</w:t>
      </w:r>
    </w:p>
    <w:p w:rsidR="003C72FA" w:rsidRDefault="003C72FA" w:rsidP="003C72FA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51B5" w:rsidRDefault="00C151B5" w:rsidP="00C151B5">
      <w:pPr>
        <w:pStyle w:val="1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</w:t>
      </w:r>
    </w:p>
    <w:p w:rsidR="003C72FA" w:rsidRDefault="003C72FA" w:rsidP="003C72FA">
      <w:pPr>
        <w:pStyle w:val="aa"/>
        <w:numPr>
          <w:ilvl w:val="0"/>
          <w:numId w:val="9"/>
        </w:numPr>
        <w:tabs>
          <w:tab w:val="left" w:pos="993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Андреева М. А.</w:t>
      </w:r>
      <w:r>
        <w:rPr>
          <w:rFonts w:ascii="Times New Roman" w:hAnsi="Times New Roman"/>
          <w:sz w:val="28"/>
          <w:szCs w:val="28"/>
        </w:rPr>
        <w:t xml:space="preserve"> Пути совершенствования института медиации в России // Пролог: журнал о праве. 2018. № 2. С. 35-41.</w:t>
      </w:r>
    </w:p>
    <w:p w:rsidR="00C151B5" w:rsidRDefault="00C151B5" w:rsidP="003C72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1B5" w:rsidRDefault="00C151B5" w:rsidP="003C7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авторе</w:t>
      </w:r>
    </w:p>
    <w:p w:rsidR="00300FFE" w:rsidRPr="00C151B5" w:rsidRDefault="003C72FA" w:rsidP="003C72FA">
      <w:pPr>
        <w:spacing w:after="0" w:line="240" w:lineRule="auto"/>
        <w:ind w:firstLine="709"/>
        <w:jc w:val="both"/>
        <w:rPr>
          <w:rStyle w:val="a4"/>
          <w:rFonts w:cstheme="minorBidi"/>
          <w:b w:val="0"/>
          <w:bCs w:val="0"/>
          <w:sz w:val="28"/>
          <w:szCs w:val="28"/>
        </w:rPr>
      </w:pPr>
      <w:r w:rsidRPr="003C72FA">
        <w:rPr>
          <w:rFonts w:ascii="Times New Roman" w:hAnsi="Times New Roman"/>
          <w:b/>
          <w:sz w:val="28"/>
          <w:szCs w:val="28"/>
        </w:rPr>
        <w:t>Афанасьева Татьяна Ивановна</w:t>
      </w:r>
      <w:r w:rsidRPr="003C72FA">
        <w:rPr>
          <w:rFonts w:ascii="Times New Roman" w:hAnsi="Times New Roman"/>
          <w:sz w:val="28"/>
          <w:szCs w:val="28"/>
        </w:rPr>
        <w:t xml:space="preserve"> – кандидат юридических наук, заведующий кафедрой государственно-муниципального управления и предпринимательского </w:t>
      </w:r>
      <w:r w:rsidRPr="003C72FA">
        <w:rPr>
          <w:rFonts w:ascii="Times New Roman" w:hAnsi="Times New Roman"/>
          <w:sz w:val="28"/>
          <w:szCs w:val="28"/>
        </w:rPr>
        <w:lastRenderedPageBreak/>
        <w:t>права. Иркутский институт (филиал) Всероссийского государственного университета юстиции (РПА Минюста России) (664003, г. Иркутск, ул. Некрасова, д. 4, e-mail: tia82@bk.ru)</w:t>
      </w:r>
    </w:p>
    <w:sectPr w:rsidR="00300FFE" w:rsidRPr="00C151B5" w:rsidSect="00A709E9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1B5" w:rsidRDefault="00C151B5" w:rsidP="00C151B5">
      <w:pPr>
        <w:spacing w:after="0" w:line="240" w:lineRule="auto"/>
      </w:pPr>
      <w:r>
        <w:separator/>
      </w:r>
    </w:p>
  </w:endnote>
  <w:endnote w:type="continuationSeparator" w:id="0">
    <w:p w:rsidR="00C151B5" w:rsidRDefault="00C151B5" w:rsidP="00C1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1B5" w:rsidRDefault="00C151B5" w:rsidP="00C151B5">
      <w:pPr>
        <w:spacing w:after="0" w:line="240" w:lineRule="auto"/>
      </w:pPr>
      <w:r>
        <w:separator/>
      </w:r>
    </w:p>
  </w:footnote>
  <w:footnote w:type="continuationSeparator" w:id="0">
    <w:p w:rsidR="00C151B5" w:rsidRDefault="00C151B5" w:rsidP="00C151B5">
      <w:pPr>
        <w:spacing w:after="0" w:line="240" w:lineRule="auto"/>
      </w:pPr>
      <w:r>
        <w:continuationSeparator/>
      </w:r>
    </w:p>
  </w:footnote>
  <w:footnote w:id="1">
    <w:p w:rsidR="003C72FA" w:rsidRDefault="003C72FA" w:rsidP="003C72FA">
      <w:pPr>
        <w:pStyle w:val="a5"/>
        <w:jc w:val="both"/>
      </w:pPr>
      <w:r>
        <w:rPr>
          <w:rStyle w:val="ab"/>
        </w:rPr>
        <w:footnoteRef/>
      </w:r>
      <w:r>
        <w:t xml:space="preserve"> О внесении изменений в отдельные законодательные акты Российской Федерации в связи с совершенствованием примирительных процедур: проект Федерального закона № 421600-7. </w:t>
      </w:r>
      <w:r>
        <w:rPr>
          <w:lang w:val="en-US"/>
        </w:rPr>
        <w:t>URL</w:t>
      </w:r>
      <w:r>
        <w:t>: http://sozd.parliament.gov.ru/bill/421600-7.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6110"/>
    <w:multiLevelType w:val="multilevel"/>
    <w:tmpl w:val="7392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06BEA"/>
    <w:multiLevelType w:val="hybridMultilevel"/>
    <w:tmpl w:val="282E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0264C7"/>
    <w:multiLevelType w:val="multilevel"/>
    <w:tmpl w:val="03EC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27040A"/>
    <w:multiLevelType w:val="multilevel"/>
    <w:tmpl w:val="31EA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3C22C2"/>
    <w:multiLevelType w:val="hybridMultilevel"/>
    <w:tmpl w:val="643E0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5C60E3"/>
    <w:multiLevelType w:val="hybridMultilevel"/>
    <w:tmpl w:val="B3D4531A"/>
    <w:lvl w:ilvl="0" w:tplc="B31CEF22">
      <w:start w:val="1"/>
      <w:numFmt w:val="decimal"/>
      <w:lvlText w:val="%1."/>
      <w:lvlJc w:val="left"/>
      <w:pPr>
        <w:ind w:left="6171" w:hanging="360"/>
      </w:pPr>
    </w:lvl>
    <w:lvl w:ilvl="1" w:tplc="04190019">
      <w:start w:val="1"/>
      <w:numFmt w:val="lowerLetter"/>
      <w:lvlText w:val="%2."/>
      <w:lvlJc w:val="left"/>
      <w:pPr>
        <w:ind w:left="6891" w:hanging="360"/>
      </w:pPr>
    </w:lvl>
    <w:lvl w:ilvl="2" w:tplc="0419001B">
      <w:start w:val="1"/>
      <w:numFmt w:val="lowerRoman"/>
      <w:lvlText w:val="%3."/>
      <w:lvlJc w:val="right"/>
      <w:pPr>
        <w:ind w:left="7611" w:hanging="180"/>
      </w:pPr>
    </w:lvl>
    <w:lvl w:ilvl="3" w:tplc="0419000F">
      <w:start w:val="1"/>
      <w:numFmt w:val="decimal"/>
      <w:lvlText w:val="%4."/>
      <w:lvlJc w:val="left"/>
      <w:pPr>
        <w:ind w:left="8331" w:hanging="360"/>
      </w:pPr>
    </w:lvl>
    <w:lvl w:ilvl="4" w:tplc="04190019">
      <w:start w:val="1"/>
      <w:numFmt w:val="lowerLetter"/>
      <w:lvlText w:val="%5."/>
      <w:lvlJc w:val="left"/>
      <w:pPr>
        <w:ind w:left="9051" w:hanging="360"/>
      </w:pPr>
    </w:lvl>
    <w:lvl w:ilvl="5" w:tplc="0419001B">
      <w:start w:val="1"/>
      <w:numFmt w:val="lowerRoman"/>
      <w:lvlText w:val="%6."/>
      <w:lvlJc w:val="right"/>
      <w:pPr>
        <w:ind w:left="9771" w:hanging="180"/>
      </w:pPr>
    </w:lvl>
    <w:lvl w:ilvl="6" w:tplc="0419000F">
      <w:start w:val="1"/>
      <w:numFmt w:val="decimal"/>
      <w:lvlText w:val="%7."/>
      <w:lvlJc w:val="left"/>
      <w:pPr>
        <w:ind w:left="10491" w:hanging="360"/>
      </w:pPr>
    </w:lvl>
    <w:lvl w:ilvl="7" w:tplc="04190019">
      <w:start w:val="1"/>
      <w:numFmt w:val="lowerLetter"/>
      <w:lvlText w:val="%8."/>
      <w:lvlJc w:val="left"/>
      <w:pPr>
        <w:ind w:left="11211" w:hanging="360"/>
      </w:pPr>
    </w:lvl>
    <w:lvl w:ilvl="8" w:tplc="0419001B">
      <w:start w:val="1"/>
      <w:numFmt w:val="lowerRoman"/>
      <w:lvlText w:val="%9."/>
      <w:lvlJc w:val="right"/>
      <w:pPr>
        <w:ind w:left="11931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5A"/>
    <w:rsid w:val="0001030A"/>
    <w:rsid w:val="00012DC9"/>
    <w:rsid w:val="00013E12"/>
    <w:rsid w:val="0002229D"/>
    <w:rsid w:val="000453A2"/>
    <w:rsid w:val="000825C6"/>
    <w:rsid w:val="000E2F38"/>
    <w:rsid w:val="0012330F"/>
    <w:rsid w:val="0012378B"/>
    <w:rsid w:val="0014595B"/>
    <w:rsid w:val="001A5F34"/>
    <w:rsid w:val="001B623E"/>
    <w:rsid w:val="001C1D97"/>
    <w:rsid w:val="001D0CFA"/>
    <w:rsid w:val="001F696B"/>
    <w:rsid w:val="0020029A"/>
    <w:rsid w:val="00222222"/>
    <w:rsid w:val="002A71EC"/>
    <w:rsid w:val="002C1B2C"/>
    <w:rsid w:val="002F2AC0"/>
    <w:rsid w:val="00300FFE"/>
    <w:rsid w:val="00333D46"/>
    <w:rsid w:val="00351686"/>
    <w:rsid w:val="00363B1B"/>
    <w:rsid w:val="00363EE3"/>
    <w:rsid w:val="003C04E9"/>
    <w:rsid w:val="003C5FCB"/>
    <w:rsid w:val="003C72FA"/>
    <w:rsid w:val="003D64D9"/>
    <w:rsid w:val="00470E07"/>
    <w:rsid w:val="004A15CD"/>
    <w:rsid w:val="004B7CF6"/>
    <w:rsid w:val="004D725A"/>
    <w:rsid w:val="004F16E0"/>
    <w:rsid w:val="00500B41"/>
    <w:rsid w:val="005400DC"/>
    <w:rsid w:val="0056115A"/>
    <w:rsid w:val="0058642E"/>
    <w:rsid w:val="0058769D"/>
    <w:rsid w:val="00590AC3"/>
    <w:rsid w:val="005D3E88"/>
    <w:rsid w:val="00611A8A"/>
    <w:rsid w:val="00617259"/>
    <w:rsid w:val="006B65FD"/>
    <w:rsid w:val="006D36E4"/>
    <w:rsid w:val="006E7A05"/>
    <w:rsid w:val="00711A02"/>
    <w:rsid w:val="007308C8"/>
    <w:rsid w:val="00772539"/>
    <w:rsid w:val="0089569F"/>
    <w:rsid w:val="008C7BDF"/>
    <w:rsid w:val="008F7208"/>
    <w:rsid w:val="009104BB"/>
    <w:rsid w:val="0093054A"/>
    <w:rsid w:val="00977E64"/>
    <w:rsid w:val="00990F9D"/>
    <w:rsid w:val="009948D0"/>
    <w:rsid w:val="009B644E"/>
    <w:rsid w:val="009C650F"/>
    <w:rsid w:val="009E3A48"/>
    <w:rsid w:val="00A557DE"/>
    <w:rsid w:val="00A670EB"/>
    <w:rsid w:val="00A709E9"/>
    <w:rsid w:val="00AA133E"/>
    <w:rsid w:val="00AD2B97"/>
    <w:rsid w:val="00AD7515"/>
    <w:rsid w:val="00B54ECF"/>
    <w:rsid w:val="00B77700"/>
    <w:rsid w:val="00B954B3"/>
    <w:rsid w:val="00BE7D6C"/>
    <w:rsid w:val="00C151B5"/>
    <w:rsid w:val="00C1773A"/>
    <w:rsid w:val="00C543BC"/>
    <w:rsid w:val="00C565C4"/>
    <w:rsid w:val="00C95423"/>
    <w:rsid w:val="00CA62EC"/>
    <w:rsid w:val="00CC34F9"/>
    <w:rsid w:val="00CC4505"/>
    <w:rsid w:val="00D120DF"/>
    <w:rsid w:val="00D30877"/>
    <w:rsid w:val="00D4284F"/>
    <w:rsid w:val="00DB5485"/>
    <w:rsid w:val="00DD2EAE"/>
    <w:rsid w:val="00E13B94"/>
    <w:rsid w:val="00E27148"/>
    <w:rsid w:val="00E54B66"/>
    <w:rsid w:val="00E77463"/>
    <w:rsid w:val="00EA7E1D"/>
    <w:rsid w:val="00EB043D"/>
    <w:rsid w:val="00EB5821"/>
    <w:rsid w:val="00F436AB"/>
    <w:rsid w:val="00F46BD2"/>
    <w:rsid w:val="00F46C8C"/>
    <w:rsid w:val="00F87374"/>
    <w:rsid w:val="00F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4204F-F90B-40AD-9BFD-7D090A3F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E1D"/>
  </w:style>
  <w:style w:type="paragraph" w:styleId="2">
    <w:name w:val="heading 2"/>
    <w:basedOn w:val="a"/>
    <w:link w:val="20"/>
    <w:semiHidden/>
    <w:unhideWhenUsed/>
    <w:qFormat/>
    <w:rsid w:val="00DB5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19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5485"/>
    <w:rPr>
      <w:rFonts w:ascii="Times New Roman" w:eastAsia="Times New Roman" w:hAnsi="Times New Roman" w:cs="Times New Roman"/>
      <w:b/>
      <w:bCs/>
      <w:color w:val="00519D"/>
      <w:sz w:val="24"/>
      <w:szCs w:val="24"/>
      <w:lang w:eastAsia="ru-RU"/>
    </w:rPr>
  </w:style>
  <w:style w:type="character" w:styleId="a3">
    <w:name w:val="Hyperlink"/>
    <w:basedOn w:val="a0"/>
    <w:unhideWhenUsed/>
    <w:rsid w:val="00DB5485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DB5485"/>
    <w:rPr>
      <w:rFonts w:ascii="Times New Roman" w:hAnsi="Times New Roman" w:cs="Times New Roman" w:hint="default"/>
      <w:b/>
      <w:bCs/>
    </w:rPr>
  </w:style>
  <w:style w:type="paragraph" w:styleId="a5">
    <w:name w:val="footnote text"/>
    <w:aliases w:val="Текст сноски Знак Знак Знак,Текст сноски Знак Знак,Текст сноски-FN,Footnote Text Char Знак Знак,Footnote Text Char Знак,-++,Текст сноски Знак1 Знак1,Текст сноски Знак1 Знак Знак,single space,Текст сноски31 Зна,список,Зн,Зна,Текст сноски1"/>
    <w:basedOn w:val="a"/>
    <w:link w:val="a6"/>
    <w:uiPriority w:val="99"/>
    <w:unhideWhenUsed/>
    <w:qFormat/>
    <w:rsid w:val="00DB54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 Знак Знак Знак Знак,Текст сноски Знак Знак Знак1,Текст сноски-FN Знак,Footnote Text Char Знак Знак Знак,Footnote Text Char Знак Знак1,-++ Знак,Текст сноски Знак1 Знак1 Знак,Текст сноски Знак1 Знак Знак Знак,список Знак"/>
    <w:basedOn w:val="a0"/>
    <w:link w:val="a5"/>
    <w:uiPriority w:val="99"/>
    <w:qFormat/>
    <w:rsid w:val="00DB548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B5485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Обычный1"/>
    <w:rsid w:val="00DB5485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DB5485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val">
    <w:name w:val="val"/>
    <w:rsid w:val="003D64D9"/>
  </w:style>
  <w:style w:type="table" w:styleId="a7">
    <w:name w:val="Table Grid"/>
    <w:basedOn w:val="a1"/>
    <w:uiPriority w:val="59"/>
    <w:rsid w:val="002F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AC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151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15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15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b">
    <w:name w:val="footnote reference"/>
    <w:aliases w:val="Знак сноски-FN,Знак сноски +,-E Fußnotenzeichen,fr,Used by Word for Help footnote symbols,Referencia nota al pie,ñíîñêà4,сноска4,Знак сноски Н,Ciae niinee I,Текст сновски,FZ,Appel note de bas de page,ftref,текст сноски,Знак сноски 1"/>
    <w:basedOn w:val="a0"/>
    <w:uiPriority w:val="99"/>
    <w:semiHidden/>
    <w:unhideWhenUsed/>
    <w:qFormat/>
    <w:rsid w:val="00C15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0359">
                      <w:marLeft w:val="0"/>
                      <w:marRight w:val="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82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a82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ia82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KGP</dc:creator>
  <cp:lastModifiedBy>Кафедра гражданского права</cp:lastModifiedBy>
  <cp:revision>9</cp:revision>
  <cp:lastPrinted>2016-09-22T06:07:00Z</cp:lastPrinted>
  <dcterms:created xsi:type="dcterms:W3CDTF">2018-06-18T07:52:00Z</dcterms:created>
  <dcterms:modified xsi:type="dcterms:W3CDTF">2019-03-06T01:57:00Z</dcterms:modified>
</cp:coreProperties>
</file>