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84" w:rsidRDefault="003E4684" w:rsidP="007A291E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3E4684">
        <w:rPr>
          <w:b/>
          <w:sz w:val="28"/>
          <w:szCs w:val="28"/>
        </w:rPr>
        <w:t xml:space="preserve">Рекомендации Уполномоченного по правам ребенка </w:t>
      </w:r>
    </w:p>
    <w:p w:rsidR="003E4684" w:rsidRPr="003E4684" w:rsidRDefault="003E4684" w:rsidP="007A291E">
      <w:pPr>
        <w:pStyle w:val="a3"/>
        <w:jc w:val="center"/>
        <w:rPr>
          <w:b/>
          <w:sz w:val="28"/>
          <w:szCs w:val="28"/>
        </w:rPr>
      </w:pPr>
      <w:r w:rsidRPr="003E4684">
        <w:rPr>
          <w:b/>
          <w:sz w:val="28"/>
          <w:szCs w:val="28"/>
        </w:rPr>
        <w:t>в Иркутской области</w:t>
      </w:r>
    </w:p>
    <w:p w:rsidR="003E4684" w:rsidRPr="003E4684" w:rsidRDefault="003E4684" w:rsidP="007A291E">
      <w:pPr>
        <w:pStyle w:val="a3"/>
        <w:jc w:val="center"/>
        <w:rPr>
          <w:b/>
          <w:sz w:val="28"/>
          <w:szCs w:val="28"/>
        </w:rPr>
      </w:pPr>
    </w:p>
    <w:p w:rsidR="00DF7657" w:rsidRPr="007A291E" w:rsidRDefault="00AC1A5F" w:rsidP="007A291E">
      <w:pPr>
        <w:pStyle w:val="a3"/>
        <w:jc w:val="center"/>
        <w:rPr>
          <w:b/>
        </w:rPr>
      </w:pPr>
      <w:r w:rsidRPr="007A291E">
        <w:rPr>
          <w:b/>
        </w:rPr>
        <w:t>Жилищные права несовершеннолетних детей.</w:t>
      </w:r>
    </w:p>
    <w:p w:rsidR="000B5E7D" w:rsidRDefault="000B5E7D" w:rsidP="000B5E7D">
      <w:pPr>
        <w:pStyle w:val="a3"/>
      </w:pPr>
      <w:r>
        <w:t>Ряд сложностей, связанных с реализацией права детей-сирот на жилище, возник в связи с многочисленными изменениями законодательства в данной сфере.</w:t>
      </w:r>
    </w:p>
    <w:p w:rsidR="000B5E7D" w:rsidRDefault="000B5E7D" w:rsidP="000B5E7D">
      <w:pPr>
        <w:pStyle w:val="a3"/>
      </w:pPr>
      <w:proofErr w:type="gramStart"/>
      <w:r>
        <w:t>В настоящее время по достижению совершеннолетнего возраста лицо из числа детей-сирот может либо возвратиться в ранее занимаемое жилое помещение</w:t>
      </w:r>
      <w:r w:rsidR="00B2341D">
        <w:t xml:space="preserve"> (жилое помещение, где лицо проживало до определения его под опеку государства и в котором у него имелось либо право собственности, либо право пользования на условиях договора социального найма)</w:t>
      </w:r>
      <w:r>
        <w:t>, либо (при отсутствии такового) обратиться с заявлением о предоставлении жилого помещения в уполномоченный</w:t>
      </w:r>
      <w:proofErr w:type="gramEnd"/>
      <w:r>
        <w:t xml:space="preserve"> орган. </w:t>
      </w:r>
    </w:p>
    <w:p w:rsidR="000B5E7D" w:rsidRDefault="000B5E7D" w:rsidP="000B5E7D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в личном деле воспитанника государственного учреждения имеется распоряжение органа опеки и попечительства «Сохранить за </w:t>
      </w:r>
      <w:r>
        <w:rPr>
          <w:lang w:val="en-US"/>
        </w:rPr>
        <w:t>N</w:t>
      </w:r>
      <w:r w:rsidRPr="00CB54E1">
        <w:t xml:space="preserve"> </w:t>
      </w:r>
      <w:r>
        <w:t xml:space="preserve">жилое помещение, расположенное по адресу…», однако документов, которые подтверждали бы наличие и вид права, такое распоряжение </w:t>
      </w:r>
      <w:r w:rsidRPr="0011334E">
        <w:rPr>
          <w:u w:val="single"/>
        </w:rPr>
        <w:t>само по себе не порождает жилищных прав</w:t>
      </w:r>
      <w:r>
        <w:t xml:space="preserve">, и не гарантирует в будущем реальное проживание в указанном в распоряжении жилом помещении. </w:t>
      </w:r>
    </w:p>
    <w:p w:rsidR="000B5E7D" w:rsidRDefault="000B5E7D" w:rsidP="000B5E7D">
      <w:pPr>
        <w:pStyle w:val="a3"/>
      </w:pPr>
      <w:r>
        <w:t>При наличии к тому оснований можно подать в Управление по опеке и попечительству того района (города), на территории которого находится жилое помещение, заявление об установлении факта невозможности возвращения в ранее занимаемое жилое помещение. К примеру, факт невозможности возвращения устанавливается в случаях, если воспитаннику предстоит возвратиться в жилое помещение, в котором:</w:t>
      </w:r>
    </w:p>
    <w:p w:rsidR="000B5E7D" w:rsidRDefault="000B5E7D" w:rsidP="000B5E7D">
      <w:pPr>
        <w:pStyle w:val="a3"/>
      </w:pPr>
      <w:r>
        <w:t xml:space="preserve">- на законных основаниях проживает лицо, лишенное в отношении него родительских прав; </w:t>
      </w:r>
    </w:p>
    <w:p w:rsidR="000B5E7D" w:rsidRDefault="000B5E7D" w:rsidP="000B5E7D">
      <w:pPr>
        <w:pStyle w:val="a3"/>
      </w:pPr>
      <w:r>
        <w:t>- на законных основаниях проживают лица, страдающие заболеванием, при котором совместное проживание невозможно (заболевание включено в Перечень, утвержденный Правительством РФ), либо признанные недееспособными, ограниченно дееспособными;</w:t>
      </w:r>
    </w:p>
    <w:p w:rsidR="000B5E7D" w:rsidRDefault="000B5E7D" w:rsidP="000B5E7D">
      <w:pPr>
        <w:pStyle w:val="a3"/>
      </w:pPr>
      <w:r>
        <w:t xml:space="preserve">-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>
        <w:t>числе</w:t>
      </w:r>
      <w:proofErr w:type="gramEnd"/>
      <w:r>
        <w:t xml:space="preserve"> если такое уменьшение произойдет в результате вселения в данное жилое помещение детей-сирот.</w:t>
      </w:r>
    </w:p>
    <w:p w:rsidR="000B5E7D" w:rsidRDefault="000B5E7D" w:rsidP="000B5E7D">
      <w:pPr>
        <w:pStyle w:val="a3"/>
      </w:pPr>
    </w:p>
    <w:p w:rsidR="000B5E7D" w:rsidRPr="000B5E7D" w:rsidRDefault="000B5E7D" w:rsidP="000B5E7D">
      <w:pPr>
        <w:pStyle w:val="a3"/>
        <w:rPr>
          <w:i/>
        </w:rPr>
      </w:pPr>
      <w:r w:rsidRPr="000B5E7D">
        <w:rPr>
          <w:b/>
          <w:i/>
        </w:rPr>
        <w:t>Ситуация:</w:t>
      </w:r>
      <w:r w:rsidRPr="000B5E7D">
        <w:rPr>
          <w:i/>
        </w:rPr>
        <w:t xml:space="preserve"> Жилое помещение, закрепленное за лицом из числа детей сирот, пришло в непригодное для проживания состояние.</w:t>
      </w:r>
    </w:p>
    <w:p w:rsidR="000B5E7D" w:rsidRPr="000B5E7D" w:rsidRDefault="000B5E7D" w:rsidP="000B5E7D">
      <w:pPr>
        <w:pStyle w:val="a3"/>
        <w:rPr>
          <w:b/>
        </w:rPr>
      </w:pPr>
      <w:r w:rsidRPr="000B5E7D">
        <w:rPr>
          <w:b/>
        </w:rPr>
        <w:t xml:space="preserve">Решение: </w:t>
      </w:r>
    </w:p>
    <w:p w:rsidR="000B5E7D" w:rsidRDefault="000B5E7D" w:rsidP="000B5E7D">
      <w:pPr>
        <w:pStyle w:val="a3"/>
      </w:pPr>
      <w:r>
        <w:t>Жилое помещение требует ремонта, после чего проживание возможно: возможно обращение в Министерство социального развития, опеки и попечительства по Иркутской области с заявлением о предоставлении компенсации расходов, понесенных собственниками в возрасте до 19 лет включительно в связи с ремонтом помещений, но в общей сумме не более 100 000 рублей.</w:t>
      </w:r>
    </w:p>
    <w:p w:rsidR="000B5E7D" w:rsidRDefault="000B5E7D" w:rsidP="000B5E7D">
      <w:pPr>
        <w:pStyle w:val="a3"/>
      </w:pPr>
      <w:r>
        <w:t>Жилое помещение признано непригодным ля проживания, ремонту, реконструкции не подлежит: обратиться с письменным заявлением в орган опеки и попечительства об установлении факта невозможности возвращения в ранее занимаемое жилое помещение.</w:t>
      </w:r>
    </w:p>
    <w:p w:rsidR="0011334E" w:rsidRDefault="0011334E" w:rsidP="000B5E7D">
      <w:pPr>
        <w:pStyle w:val="a3"/>
      </w:pPr>
    </w:p>
    <w:p w:rsidR="0011334E" w:rsidRPr="0011334E" w:rsidRDefault="0011334E" w:rsidP="0011334E">
      <w:pPr>
        <w:pStyle w:val="a3"/>
        <w:jc w:val="center"/>
        <w:rPr>
          <w:b/>
        </w:rPr>
      </w:pPr>
      <w:r w:rsidRPr="0011334E">
        <w:rPr>
          <w:b/>
        </w:rPr>
        <w:t>Предоставление жилого помещения нуждающемуся лицу из числа детей-сирот.</w:t>
      </w:r>
    </w:p>
    <w:p w:rsidR="0011334E" w:rsidRDefault="0011334E" w:rsidP="0011334E">
      <w:pPr>
        <w:pStyle w:val="a3"/>
      </w:pPr>
      <w:r>
        <w:t xml:space="preserve">Предоставляется: гражданину, имеющему социальный статус ребенка-сироты, гражданство РФ, житель Иркутской области, если такой гражданин не имеет </w:t>
      </w:r>
      <w:proofErr w:type="gramStart"/>
      <w:r>
        <w:t xml:space="preserve">жилого </w:t>
      </w:r>
      <w:r>
        <w:lastRenderedPageBreak/>
        <w:t>помещения, принадлежащего ему на праве собственности и не имеет</w:t>
      </w:r>
      <w:proofErr w:type="gramEnd"/>
      <w:r>
        <w:t xml:space="preserve"> прав пользования жилым помещением на условиях договора социального найма. </w:t>
      </w:r>
    </w:p>
    <w:p w:rsidR="000B5E7D" w:rsidRDefault="0011334E" w:rsidP="000B5E7D">
      <w:pPr>
        <w:pStyle w:val="a3"/>
      </w:pPr>
      <w:r>
        <w:t>Разрешение вопроса о включении ребенка-сироты в список нуждающихся в получении жилых помещений начинается с 14-летнего возраста опекаемого (заявление в орган опеки и попечительства со стороны законного представителя ребенка).</w:t>
      </w:r>
    </w:p>
    <w:p w:rsidR="0011334E" w:rsidRDefault="0011334E" w:rsidP="000B5E7D">
      <w:pPr>
        <w:pStyle w:val="a3"/>
      </w:pPr>
      <w:r>
        <w:t xml:space="preserve">Лицо, достигшее 18 лет, самостоятельно от своего имени обращается в Министерство имущественных отношений Иркутской области с заявлением о предоставлении жилого помещения; </w:t>
      </w:r>
      <w:proofErr w:type="gramStart"/>
      <w:r>
        <w:t>предоставляет документы</w:t>
      </w:r>
      <w:proofErr w:type="gramEnd"/>
      <w:r>
        <w:t xml:space="preserve">, подтверждающие его статус сироты, место жительства на территории Иркутской области, документ из органа опеки и попечительства о включении лица в список нуждающихся в получении жилья. </w:t>
      </w:r>
    </w:p>
    <w:p w:rsidR="0011334E" w:rsidRDefault="0011334E" w:rsidP="000B5E7D">
      <w:pPr>
        <w:pStyle w:val="a3"/>
      </w:pPr>
      <w:r>
        <w:t xml:space="preserve">На основании такого полного пакета документов происходит включение в Список на получение жилого помещения; лицо получает уведомление с указанием учетного номера. </w:t>
      </w:r>
    </w:p>
    <w:p w:rsidR="0011334E" w:rsidRDefault="0011334E" w:rsidP="000B5E7D">
      <w:pPr>
        <w:pStyle w:val="a3"/>
      </w:pPr>
      <w:proofErr w:type="gramStart"/>
      <w:r>
        <w:t xml:space="preserve">Жилые помещения представляются в том муниципальном образовании, где лицо имеет место жительства на момент подачи заявления в Министерство имущественных отношений (подтверждается сведениями в паспорте о регистрации по определенному адресу, либо судебным решением «Об установлении юридического факта – наличия места жительства в </w:t>
      </w:r>
      <w:r>
        <w:rPr>
          <w:lang w:val="en-US"/>
        </w:rPr>
        <w:t>N</w:t>
      </w:r>
      <w:r>
        <w:t xml:space="preserve"> муниципальном образовании». </w:t>
      </w:r>
      <w:proofErr w:type="gramEnd"/>
    </w:p>
    <w:p w:rsidR="00B2341D" w:rsidRPr="0011334E" w:rsidRDefault="00B2341D" w:rsidP="000B5E7D">
      <w:pPr>
        <w:pStyle w:val="a3"/>
      </w:pPr>
    </w:p>
    <w:p w:rsidR="000B5E7D" w:rsidRPr="000B5E7D" w:rsidRDefault="000B5E7D" w:rsidP="000B5E7D">
      <w:pPr>
        <w:pStyle w:val="a3"/>
        <w:jc w:val="center"/>
        <w:rPr>
          <w:b/>
        </w:rPr>
      </w:pPr>
      <w:r w:rsidRPr="000B5E7D">
        <w:rPr>
          <w:b/>
        </w:rPr>
        <w:t>Защита жилищных прав детей-сирот.</w:t>
      </w:r>
    </w:p>
    <w:p w:rsidR="00AC1A5F" w:rsidRDefault="007A291E" w:rsidP="00AC1A5F">
      <w:pPr>
        <w:pStyle w:val="a3"/>
      </w:pPr>
      <w:r>
        <w:t xml:space="preserve">Опекун (попечитель) при необходимости в интересах подопечного обязан незамедлительно предъявить в суд иск об истребовании имущества подопечного из чужого незаконного владения, о признании права собственности или принять иные меры по защите имущественных прав подопечного. </w:t>
      </w:r>
    </w:p>
    <w:p w:rsidR="007A291E" w:rsidRDefault="007A291E" w:rsidP="00AC1A5F">
      <w:pPr>
        <w:pStyle w:val="a3"/>
      </w:pPr>
      <w:r>
        <w:t>Опекун (попечитель) должен участвовать в суде по взысканию долгов с родственников подопечного, чтобы впоследствии эти долги не перешли на ребенка по достижении им совершеннолетия.</w:t>
      </w:r>
    </w:p>
    <w:p w:rsidR="007A291E" w:rsidRDefault="007A291E" w:rsidP="00AC1A5F">
      <w:pPr>
        <w:pStyle w:val="a3"/>
      </w:pPr>
      <w:r>
        <w:t xml:space="preserve">Опекун (попечитель) может также защищать права подопечного путем подачи исков о вселении, выселении лиц, не имеющих права проживать в жилом помещении подопечного, путем подачи заявления о предоставлении подопечному жилого помещения. </w:t>
      </w:r>
    </w:p>
    <w:p w:rsidR="00FC1DF2" w:rsidRPr="00B2341D" w:rsidRDefault="00FC1DF2" w:rsidP="00AC1A5F">
      <w:pPr>
        <w:pStyle w:val="a3"/>
        <w:rPr>
          <w:i/>
        </w:rPr>
      </w:pPr>
      <w:r w:rsidRPr="00B2341D">
        <w:rPr>
          <w:b/>
          <w:i/>
        </w:rPr>
        <w:t>Ситуация:</w:t>
      </w:r>
      <w:r w:rsidRPr="00B2341D">
        <w:rPr>
          <w:i/>
        </w:rPr>
        <w:t xml:space="preserve"> Имеются основания опасаться, что возможна приватизация жилого помещения без включения несовершеннолетнего (помещение, где несовершеннолетний проживал вместе с родителями, приобрел право пользования, но регистрации по месту жительства не имеет). </w:t>
      </w:r>
    </w:p>
    <w:p w:rsidR="00FC1DF2" w:rsidRDefault="00FC1DF2" w:rsidP="00AC1A5F">
      <w:pPr>
        <w:pStyle w:val="a3"/>
      </w:pPr>
      <w:r w:rsidRPr="00CB54E1">
        <w:rPr>
          <w:b/>
        </w:rPr>
        <w:t>Решение:</w:t>
      </w:r>
      <w:r>
        <w:t xml:space="preserve"> обращение </w:t>
      </w:r>
      <w:r w:rsidR="00CB54E1">
        <w:t xml:space="preserve">в целях установления (признания) права пользования жилым помещением </w:t>
      </w:r>
      <w:r>
        <w:t>в орган местного самоуправления и нанимателю жилого пом</w:t>
      </w:r>
      <w:r w:rsidR="00CB54E1">
        <w:t>ещения с заявлением о включении подопечного в договор социального найма. В случае отказа – обратиться с иском о признании за подопечным права пользования жилым помещением.</w:t>
      </w:r>
      <w:r>
        <w:t xml:space="preserve"> </w:t>
      </w:r>
    </w:p>
    <w:p w:rsidR="00FC1DF2" w:rsidRDefault="00FC1DF2" w:rsidP="00AC1A5F">
      <w:pPr>
        <w:pStyle w:val="a3"/>
      </w:pPr>
    </w:p>
    <w:p w:rsidR="00CB54E1" w:rsidRDefault="00CB54E1" w:rsidP="00AC1A5F">
      <w:pPr>
        <w:pStyle w:val="a3"/>
      </w:pPr>
    </w:p>
    <w:p w:rsidR="007A291E" w:rsidRDefault="007A291E" w:rsidP="00AC1A5F">
      <w:pPr>
        <w:pStyle w:val="a3"/>
      </w:pPr>
    </w:p>
    <w:p w:rsidR="00AC1A5F" w:rsidRDefault="00AC1A5F" w:rsidP="00D046AB">
      <w:pPr>
        <w:pStyle w:val="a3"/>
        <w:jc w:val="center"/>
        <w:rPr>
          <w:b/>
        </w:rPr>
      </w:pPr>
      <w:r w:rsidRPr="007A291E">
        <w:rPr>
          <w:b/>
        </w:rPr>
        <w:t>Оплата коммунальных услуг детьми-сиротами.</w:t>
      </w:r>
    </w:p>
    <w:p w:rsidR="00B2341D" w:rsidRPr="00B2341D" w:rsidRDefault="00B2341D" w:rsidP="00B2341D">
      <w:pPr>
        <w:pStyle w:val="a3"/>
      </w:pPr>
      <w:r w:rsidRPr="00B2341D">
        <w:t xml:space="preserve">Вопросы по начислению коммунальных услуг являются проблемными для многих граждан РФ. Разногласия возникают у граждан не только со своими управляющими компаниями и поставщиками услуг, но и гражданами, являющимися собственниками жилых помещений, а также реально проживающими в помещении гражданами. Еще больше проблем возникает в тех случаях, когда один из участников спора – ребенок, лишенный родительского попечения, не проживает в жилом помещении, в котором сохраняется его право. </w:t>
      </w:r>
    </w:p>
    <w:p w:rsidR="007A291E" w:rsidRPr="00B2341D" w:rsidRDefault="007A291E" w:rsidP="007A291E">
      <w:pPr>
        <w:pStyle w:val="a3"/>
      </w:pPr>
      <w:r w:rsidRPr="00B2341D">
        <w:t xml:space="preserve">Заботиться об исполнении ребенком обязанностей по оплате коммунальных услуг должен законный представитель: опекун (в отношении ребенка до 14 лет); попечитель (в </w:t>
      </w:r>
      <w:r w:rsidRPr="00B2341D">
        <w:lastRenderedPageBreak/>
        <w:t xml:space="preserve">отношении ребенка от 14 до 18 лет) или государственное учреждение, в котором воспитывается ребенок, в лице руководителя такого учреждения. </w:t>
      </w:r>
    </w:p>
    <w:p w:rsidR="00552CDF" w:rsidRPr="00D046AB" w:rsidRDefault="00552CDF" w:rsidP="00AC1A5F">
      <w:pPr>
        <w:pStyle w:val="a3"/>
        <w:rPr>
          <w:i/>
        </w:rPr>
      </w:pPr>
      <w:r w:rsidRPr="00D046AB">
        <w:rPr>
          <w:b/>
          <w:i/>
        </w:rPr>
        <w:t>Ситуация:</w:t>
      </w:r>
      <w:r w:rsidRPr="00D046AB">
        <w:rPr>
          <w:i/>
        </w:rPr>
        <w:t xml:space="preserve"> Ребенок проживает в государственном учреждении, а в квартире (на основании договора социального найма) продолжают проживать родители, лишенные родительских прав. Возможно возникновение задолженности по оплате коммунальных услуг.</w:t>
      </w:r>
    </w:p>
    <w:p w:rsidR="00552CDF" w:rsidRDefault="00552CDF" w:rsidP="00552CDF">
      <w:pPr>
        <w:pStyle w:val="a3"/>
      </w:pPr>
      <w:r w:rsidRPr="00552CDF">
        <w:rPr>
          <w:b/>
        </w:rPr>
        <w:t>Решение:</w:t>
      </w:r>
      <w:r>
        <w:t xml:space="preserve"> Имеется возможность разграничить материальную ответственность в соответствии с ч. 4 ст. 69 ЖК РФ. Ребенок с момента принятия его под опеку государства (независимо от того, воспитывается он в семье опекуна или государственном учреждении), перестал быть членом семьи нанимателя, в </w:t>
      </w:r>
      <w:proofErr w:type="gramStart"/>
      <w:r>
        <w:t>связи</w:t>
      </w:r>
      <w:proofErr w:type="gramEnd"/>
      <w:r>
        <w:t xml:space="preserve">  с чем имеет право обособить свои материальные обязательства по оплате коммунальных услуг. </w:t>
      </w:r>
    </w:p>
    <w:p w:rsidR="00B3249F" w:rsidRDefault="00552CDF" w:rsidP="00552CDF">
      <w:pPr>
        <w:pStyle w:val="a3"/>
      </w:pPr>
      <w:r>
        <w:t>Сначала</w:t>
      </w:r>
      <w:r w:rsidR="00B3249F">
        <w:t xml:space="preserve"> нужно обратиться к </w:t>
      </w:r>
      <w:proofErr w:type="spellStart"/>
      <w:r w:rsidR="00B3249F">
        <w:t>наймодателю</w:t>
      </w:r>
      <w:proofErr w:type="spellEnd"/>
      <w:r w:rsidR="00B3249F">
        <w:t xml:space="preserve"> (орган местного самоуправления) с заявлением о заключении соглашения, определя</w:t>
      </w:r>
      <w:r>
        <w:t>ющего самостоятельный пор</w:t>
      </w:r>
      <w:r w:rsidR="00B3249F">
        <w:t xml:space="preserve">ядок внесения оплаты и выдачи отдельного платежного документа. </w:t>
      </w:r>
    </w:p>
    <w:p w:rsidR="00552CDF" w:rsidRDefault="00552CDF" w:rsidP="00552CDF">
      <w:pPr>
        <w:pStyle w:val="a3"/>
      </w:pPr>
      <w:r>
        <w:t>Если в администрат</w:t>
      </w:r>
      <w:r w:rsidR="00B3249F">
        <w:t xml:space="preserve">ивном порядке не удалось решить этот вопрос (последовал отказ заключить такое соглашение), следует обратиться в суд с исковыми </w:t>
      </w:r>
      <w:r>
        <w:t>требованиями</w:t>
      </w:r>
      <w:r w:rsidR="00B3249F">
        <w:t xml:space="preserve"> об определении порядка и размера участия бывшего члена семьи нанимателя в расходах на оплату жилого помещения и коммунальных </w:t>
      </w:r>
      <w:r>
        <w:t>услуг.</w:t>
      </w:r>
    </w:p>
    <w:p w:rsidR="00552CDF" w:rsidRDefault="00B3249F" w:rsidP="00B3249F">
      <w:pPr>
        <w:pStyle w:val="a3"/>
      </w:pPr>
      <w:proofErr w:type="gramStart"/>
      <w:r>
        <w:t xml:space="preserve">Суд, рассматривая названные споры, вправе применительно к положениям ч. 4, 5 ст. 155, ст. 156 ЖК РФ, ст. 249 ГК РФ определить порядок и размер участия бывшего члена семьи нанимателя в расходах на оплату жилого помещения и коммунальных услуг, исходя из приходящейся на него доли общей площади жилого помещения, с положением на </w:t>
      </w:r>
      <w:proofErr w:type="spellStart"/>
      <w:r>
        <w:t>наймодателя</w:t>
      </w:r>
      <w:proofErr w:type="spellEnd"/>
      <w:r>
        <w:t xml:space="preserve"> (управляющую организацию) обязанности заключить с бывшим членом</w:t>
      </w:r>
      <w:proofErr w:type="gramEnd"/>
      <w:r>
        <w:t xml:space="preserve"> семьи нанимателя соответствующее соглашение и выдать ему отдельный платежный документ на оплату жилого помещения и коммунальных услуг. Если между лицами, проживающими в жилом помещении по договору социального найма, имеется соглашение об определении порядка пользования этим жилым помещением (например, бывший член семьи нанимателя пользуется отдельной комнатой в квартире), то вышеназванные </w:t>
      </w:r>
      <w:proofErr w:type="spellStart"/>
      <w:proofErr w:type="gramStart"/>
      <w:r>
        <w:t>pa</w:t>
      </w:r>
      <w:proofErr w:type="gramEnd"/>
      <w:r>
        <w:t>сходы</w:t>
      </w:r>
      <w:proofErr w:type="spellEnd"/>
      <w:r>
        <w:t xml:space="preserve"> могут быть определены судом с учетом данного обстоятельства.</w:t>
      </w:r>
    </w:p>
    <w:p w:rsidR="00FC1DF2" w:rsidRDefault="00FC1DF2" w:rsidP="00FC1DF2">
      <w:pPr>
        <w:pStyle w:val="a3"/>
      </w:pPr>
      <w:r>
        <w:t xml:space="preserve">Помимо своевременного разделения лицевых счетов, законный представитель, чтобы оградить подопечного от необоснованного обременения «чужими» долгами, может также обратиться в суд с иском о: </w:t>
      </w:r>
    </w:p>
    <w:p w:rsidR="00FC1DF2" w:rsidRDefault="00FC1DF2" w:rsidP="00FC1DF2">
      <w:pPr>
        <w:pStyle w:val="a3"/>
      </w:pPr>
      <w:r>
        <w:t xml:space="preserve">- </w:t>
      </w:r>
      <w:proofErr w:type="gramStart"/>
      <w:r>
        <w:t>выселении</w:t>
      </w:r>
      <w:proofErr w:type="gramEnd"/>
      <w:r>
        <w:t xml:space="preserve"> родителя, лишенного родительских прав, в соответствии с ч. 2 ст. 91 ЖК РФ;</w:t>
      </w:r>
    </w:p>
    <w:p w:rsidR="00FC1DF2" w:rsidRDefault="00FC1DF2" w:rsidP="00FC1DF2">
      <w:pPr>
        <w:pStyle w:val="a3"/>
      </w:pPr>
      <w:r>
        <w:t xml:space="preserve">- </w:t>
      </w:r>
      <w:proofErr w:type="gramStart"/>
      <w:r>
        <w:t>признании</w:t>
      </w:r>
      <w:proofErr w:type="gramEnd"/>
      <w:r>
        <w:t xml:space="preserve"> утратившими право пользования жилым помещением членов семьи нанимателя в связи с их выездом на иное место жительства (ч. 3 ст. 83 ЖК РФ);</w:t>
      </w:r>
    </w:p>
    <w:p w:rsidR="00FC1DF2" w:rsidRDefault="00FC1DF2" w:rsidP="00FC1DF2">
      <w:pPr>
        <w:pStyle w:val="a3"/>
      </w:pPr>
      <w:proofErr w:type="gramStart"/>
      <w:r>
        <w:t>- признании лиц, вселившихся с нарушением ст. 70 ЖК РФ (без согласия нанимателя (законного представителя ребенка), не приобретшими право на жилое помещение.</w:t>
      </w:r>
      <w:proofErr w:type="gramEnd"/>
    </w:p>
    <w:p w:rsidR="00FC1DF2" w:rsidRDefault="00FC1DF2" w:rsidP="00FC1DF2">
      <w:pPr>
        <w:pStyle w:val="a3"/>
      </w:pPr>
      <w:r>
        <w:t>Следует учитывать, что данные способы защиты можно использовать только в случае, если жилое помещение граждане занимают на условиях договора социального найма (собственником помещения является государство либо муниципалитет).</w:t>
      </w:r>
    </w:p>
    <w:p w:rsidR="00FC1DF2" w:rsidRDefault="00FC1DF2" w:rsidP="00FC1DF2">
      <w:pPr>
        <w:pStyle w:val="a3"/>
      </w:pPr>
      <w:r>
        <w:t xml:space="preserve">Если жилое помещение в собственности граждан и доля в праве на него </w:t>
      </w:r>
      <w:proofErr w:type="gramStart"/>
      <w:r>
        <w:t>принадлежит</w:t>
      </w:r>
      <w:proofErr w:type="gramEnd"/>
      <w:r>
        <w:t xml:space="preserve"> в том числе родителю, лишенному родительских прав, выселить его по правилам ст. 91 ЖК РФ нельзя, так как кроме жилищных прав у такого гражданина имеются и имущественные права. Прекращение права собственности по правилам ЖК РФ невозможно.</w:t>
      </w:r>
    </w:p>
    <w:p w:rsidR="00B3249F" w:rsidRDefault="00B3249F" w:rsidP="00B3249F">
      <w:pPr>
        <w:pStyle w:val="a3"/>
      </w:pPr>
    </w:p>
    <w:p w:rsidR="00B3249F" w:rsidRPr="00D046AB" w:rsidRDefault="00B3249F" w:rsidP="00B3249F">
      <w:pPr>
        <w:pStyle w:val="a3"/>
        <w:rPr>
          <w:i/>
        </w:rPr>
      </w:pPr>
      <w:r w:rsidRPr="00D046AB">
        <w:rPr>
          <w:b/>
          <w:i/>
        </w:rPr>
        <w:t>Ситуация</w:t>
      </w:r>
      <w:r w:rsidRPr="00D046AB">
        <w:rPr>
          <w:i/>
        </w:rPr>
        <w:t>: Ребенок проживает в государственном учреждении, а в квартире (в собственности нескольких лиц) продолжают проживать родители, лишенные родительских прав. Возможно возникновение задолженности по оплате коммунальных услуг.</w:t>
      </w:r>
    </w:p>
    <w:p w:rsidR="00D046AB" w:rsidRDefault="00B3249F" w:rsidP="00D046AB">
      <w:pPr>
        <w:pStyle w:val="a3"/>
      </w:pPr>
      <w:r w:rsidRPr="00D046AB">
        <w:rPr>
          <w:b/>
        </w:rPr>
        <w:lastRenderedPageBreak/>
        <w:t>Решение:</w:t>
      </w:r>
      <w:r>
        <w:t xml:space="preserve"> </w:t>
      </w:r>
      <w:r w:rsidR="00D046AB">
        <w:t xml:space="preserve">Собственник на основании ст. 247, 249 ГК РФ может потребовать обособления своей обязанности по уплате коммунальных платежей. </w:t>
      </w:r>
    </w:p>
    <w:p w:rsidR="00B3249F" w:rsidRDefault="00D046AB" w:rsidP="00D046AB">
      <w:pPr>
        <w:pStyle w:val="a3"/>
      </w:pPr>
      <w:r>
        <w:t>1 способ: заключить соглашение с сособственниками и обратиться на основании такого соглашения с заявлением о разделе финансового лицевого счета в управляющую организацию. Легче всего это сделать, когда</w:t>
      </w:r>
      <w:r w:rsidRPr="00D046AB">
        <w:t xml:space="preserve"> </w:t>
      </w:r>
      <w:r>
        <w:t>все сособственники согласны.</w:t>
      </w:r>
    </w:p>
    <w:p w:rsidR="00B3249F" w:rsidRDefault="00D046AB" w:rsidP="00D046AB">
      <w:pPr>
        <w:pStyle w:val="a3"/>
      </w:pPr>
      <w:r>
        <w:t>2 способ: при отсутствии соглашения между сособственниками либо при отказе управляющей организации оформить каждому сособственнику самостоятельный счет - обратиться в суд с исковыми требованиями об установлении порядка внесения оплаты с выдачей соответствующего платежного документа</w:t>
      </w:r>
      <w:r w:rsidR="00FC1DF2">
        <w:t>.</w:t>
      </w:r>
    </w:p>
    <w:p w:rsidR="00AC1A5F" w:rsidRPr="00D046AB" w:rsidRDefault="00AC1A5F" w:rsidP="00AC1A5F">
      <w:pPr>
        <w:pStyle w:val="a3"/>
        <w:rPr>
          <w:i/>
        </w:rPr>
      </w:pPr>
      <w:r w:rsidRPr="00D046AB">
        <w:rPr>
          <w:b/>
          <w:i/>
        </w:rPr>
        <w:t>Ситуация:</w:t>
      </w:r>
      <w:r w:rsidRPr="00D046AB">
        <w:rPr>
          <w:i/>
        </w:rPr>
        <w:t xml:space="preserve"> Сотрудники управляющей организации в связи с накопленными иными лицами задолженностью по оплате коммунальных услуг, отказывают ребенку </w:t>
      </w:r>
      <w:r w:rsidR="003D689F" w:rsidRPr="00D046AB">
        <w:rPr>
          <w:i/>
        </w:rPr>
        <w:t>(в том числе из числа детей-сирот)</w:t>
      </w:r>
      <w:r w:rsidRPr="00D046AB">
        <w:rPr>
          <w:i/>
        </w:rPr>
        <w:t xml:space="preserve"> по достижению им совершеннолетия в регистрации по месту жительства, приватизации жилого помещения, получении справок с места жительства.</w:t>
      </w:r>
    </w:p>
    <w:p w:rsidR="00AC1A5F" w:rsidRDefault="00AC1A5F" w:rsidP="00AC1A5F">
      <w:pPr>
        <w:pStyle w:val="a3"/>
      </w:pPr>
      <w:r w:rsidRPr="00AC1A5F">
        <w:rPr>
          <w:b/>
        </w:rPr>
        <w:t>Решение:</w:t>
      </w:r>
      <w:r>
        <w:t xml:space="preserve"> обжаловать такие отказы в суд, поскольку подобные действия со сторон управляющей организации не могут использоваться </w:t>
      </w:r>
      <w:r w:rsidR="0010660A">
        <w:t xml:space="preserve">ею </w:t>
      </w:r>
      <w:r>
        <w:t xml:space="preserve">в качестве средства защиты своих прав. </w:t>
      </w:r>
    </w:p>
    <w:p w:rsidR="00AC1A5F" w:rsidRDefault="00AC1A5F" w:rsidP="00AC1A5F">
      <w:pPr>
        <w:pStyle w:val="a3"/>
      </w:pPr>
      <w:r w:rsidRPr="00566881">
        <w:rPr>
          <w:b/>
        </w:rPr>
        <w:t xml:space="preserve">Как предотвратить: </w:t>
      </w:r>
      <w:r w:rsidR="00566881">
        <w:t xml:space="preserve">осуществить разграничение порядка внесения платежей по правилам ч.4 ст. 69 ЖК РФ, ст. 249 ГК РФ. </w:t>
      </w:r>
    </w:p>
    <w:p w:rsidR="00566881" w:rsidRDefault="00566881" w:rsidP="00AC1A5F">
      <w:pPr>
        <w:pStyle w:val="a3"/>
      </w:pPr>
    </w:p>
    <w:p w:rsidR="00566881" w:rsidRPr="00D046AB" w:rsidRDefault="00566881" w:rsidP="00AC1A5F">
      <w:pPr>
        <w:pStyle w:val="a3"/>
        <w:rPr>
          <w:i/>
        </w:rPr>
      </w:pPr>
      <w:r w:rsidRPr="00D046AB">
        <w:rPr>
          <w:b/>
          <w:i/>
        </w:rPr>
        <w:t>Ситуация:</w:t>
      </w:r>
      <w:r w:rsidRPr="00D046AB">
        <w:rPr>
          <w:i/>
        </w:rPr>
        <w:t xml:space="preserve"> Управляющая организация заявляет требования о погашении лицом из числа детей-сирот задолженности по принципу солидарной ответственности. Порядок внесения коммунальных платежей не разграничен.</w:t>
      </w:r>
    </w:p>
    <w:p w:rsidR="00566881" w:rsidRDefault="00566881" w:rsidP="00AC1A5F">
      <w:pPr>
        <w:pStyle w:val="a3"/>
      </w:pPr>
      <w:r w:rsidRPr="00D046AB">
        <w:rPr>
          <w:b/>
        </w:rPr>
        <w:t>Решение:</w:t>
      </w:r>
      <w:r w:rsidR="00D046AB">
        <w:t xml:space="preserve"> Позиция защиты может быть построена следующим образом</w:t>
      </w:r>
      <w:r w:rsidR="00420F34">
        <w:t xml:space="preserve"> (доводы можно указать в отзыве на исковое заявление)</w:t>
      </w:r>
      <w:r w:rsidR="00D046AB">
        <w:t>.</w:t>
      </w:r>
    </w:p>
    <w:p w:rsidR="00D046AB" w:rsidRPr="00420F34" w:rsidRDefault="00D046AB" w:rsidP="00AC1A5F">
      <w:pPr>
        <w:pStyle w:val="a3"/>
        <w:rPr>
          <w:u w:val="single"/>
        </w:rPr>
      </w:pPr>
      <w:r w:rsidRPr="00420F34">
        <w:rPr>
          <w:u w:val="single"/>
        </w:rPr>
        <w:t xml:space="preserve">1 случай: требования к опекунам в тот период, когда ребенок еще несовершеннолетний. </w:t>
      </w:r>
    </w:p>
    <w:p w:rsidR="00420F34" w:rsidRDefault="00D046AB" w:rsidP="00D046AB">
      <w:pPr>
        <w:pStyle w:val="a3"/>
      </w:pPr>
      <w:r>
        <w:t>По ч. 2 ст.69 ЖК РФ солидарно отвечают только</w:t>
      </w:r>
      <w:r w:rsidR="00420F34">
        <w:t xml:space="preserve">: </w:t>
      </w:r>
    </w:p>
    <w:p w:rsidR="00D046AB" w:rsidRDefault="00420F34" w:rsidP="00D046AB">
      <w:pPr>
        <w:pStyle w:val="a3"/>
      </w:pPr>
      <w:r>
        <w:t>- чл</w:t>
      </w:r>
      <w:r w:rsidR="00D046AB">
        <w:t>ены семьи нанимателя (к</w:t>
      </w:r>
      <w:r>
        <w:t xml:space="preserve"> </w:t>
      </w:r>
      <w:r w:rsidR="00D046AB">
        <w:t>к</w:t>
      </w:r>
      <w:r>
        <w:t xml:space="preserve">аковым ребенок с момента лишения родительских прав не относится); </w:t>
      </w:r>
    </w:p>
    <w:p w:rsidR="00566881" w:rsidRDefault="00D046AB" w:rsidP="00AC1A5F">
      <w:pPr>
        <w:pStyle w:val="a3"/>
      </w:pPr>
      <w:proofErr w:type="gramStart"/>
      <w:r>
        <w:t xml:space="preserve">- дееспособные (ребенок </w:t>
      </w:r>
      <w:r w:rsidR="00420F34">
        <w:t>в соответствии со ст. 21 ГК РФ недееспособен в силу возраста).</w:t>
      </w:r>
      <w:proofErr w:type="gramEnd"/>
    </w:p>
    <w:p w:rsidR="00420F34" w:rsidRDefault="00420F34" w:rsidP="00420F34">
      <w:pPr>
        <w:pStyle w:val="a3"/>
      </w:pPr>
      <w:r w:rsidRPr="007A291E">
        <w:rPr>
          <w:u w:val="single"/>
        </w:rPr>
        <w:t>2 случай: требования предъявляются к лицу из числа  детей-сирот, уже достигшему совершеннолетия.</w:t>
      </w:r>
      <w:r>
        <w:t xml:space="preserve"> Однако следует приводить те же доводы, в силу которых солидарная ответственность за прошедшие годы не могла возникнуть.</w:t>
      </w:r>
    </w:p>
    <w:p w:rsidR="00420F34" w:rsidRDefault="00420F34" w:rsidP="00420F34">
      <w:pPr>
        <w:pStyle w:val="a3"/>
      </w:pPr>
      <w:r>
        <w:t>Следует также учитывать, что срок исковой давности, определенный ст. 196 ГК РФ, составляет три года, в течение которых управляющая компания должна была реализовать свое право на взыскание долгов. Поэтому важно получить не только справку о размере долга, но и расчет с конкретизацией, за какой месяц, год, на сколько человек начислена задолженность.</w:t>
      </w:r>
    </w:p>
    <w:p w:rsidR="00420F34" w:rsidRDefault="00420F34" w:rsidP="00420F34">
      <w:pPr>
        <w:pStyle w:val="a3"/>
      </w:pPr>
    </w:p>
    <w:p w:rsidR="003D689F" w:rsidRDefault="003D689F" w:rsidP="00AC1A5F">
      <w:pPr>
        <w:pStyle w:val="a3"/>
      </w:pPr>
    </w:p>
    <w:sectPr w:rsidR="003D689F" w:rsidSect="001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5F"/>
    <w:rsid w:val="000B5E7D"/>
    <w:rsid w:val="0010660A"/>
    <w:rsid w:val="0011334E"/>
    <w:rsid w:val="001A2B46"/>
    <w:rsid w:val="0029788C"/>
    <w:rsid w:val="003D689F"/>
    <w:rsid w:val="003E4684"/>
    <w:rsid w:val="00420F34"/>
    <w:rsid w:val="004918F4"/>
    <w:rsid w:val="00552CDF"/>
    <w:rsid w:val="00566881"/>
    <w:rsid w:val="00597952"/>
    <w:rsid w:val="006165AF"/>
    <w:rsid w:val="0064095B"/>
    <w:rsid w:val="006C5EA1"/>
    <w:rsid w:val="007A291E"/>
    <w:rsid w:val="008F0203"/>
    <w:rsid w:val="00AC1A5F"/>
    <w:rsid w:val="00B004EC"/>
    <w:rsid w:val="00B2341D"/>
    <w:rsid w:val="00B3249F"/>
    <w:rsid w:val="00BD2AE5"/>
    <w:rsid w:val="00C02704"/>
    <w:rsid w:val="00CB54E1"/>
    <w:rsid w:val="00D046AB"/>
    <w:rsid w:val="00DF0393"/>
    <w:rsid w:val="00DF7657"/>
    <w:rsid w:val="00F85400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165AF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5AF"/>
    <w:rPr>
      <w:rFonts w:ascii="Times New Roman" w:eastAsiaTheme="majorEastAsia" w:hAnsi="Times New Roman" w:cstheme="majorBidi"/>
      <w:bCs/>
      <w:sz w:val="24"/>
      <w:szCs w:val="28"/>
    </w:rPr>
  </w:style>
  <w:style w:type="paragraph" w:customStyle="1" w:styleId="a3">
    <w:name w:val="Мой для доков"/>
    <w:basedOn w:val="a"/>
    <w:qFormat/>
    <w:rsid w:val="00DF039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165AF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5AF"/>
    <w:rPr>
      <w:rFonts w:ascii="Times New Roman" w:eastAsiaTheme="majorEastAsia" w:hAnsi="Times New Roman" w:cstheme="majorBidi"/>
      <w:bCs/>
      <w:sz w:val="24"/>
      <w:szCs w:val="28"/>
    </w:rPr>
  </w:style>
  <w:style w:type="paragraph" w:customStyle="1" w:styleId="a3">
    <w:name w:val="Мой для доков"/>
    <w:basedOn w:val="a"/>
    <w:qFormat/>
    <w:rsid w:val="00DF039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1820</Words>
  <Characters>10378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Секретарь</cp:lastModifiedBy>
  <cp:revision>2</cp:revision>
  <dcterms:created xsi:type="dcterms:W3CDTF">2017-11-02T04:20:00Z</dcterms:created>
  <dcterms:modified xsi:type="dcterms:W3CDTF">2017-11-02T04:20:00Z</dcterms:modified>
</cp:coreProperties>
</file>